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E0" w:rsidRPr="00314221" w:rsidRDefault="00E03FE0" w:rsidP="00285B8F">
      <w:pPr>
        <w:spacing w:line="276" w:lineRule="auto"/>
        <w:jc w:val="center"/>
        <w:rPr>
          <w:b/>
          <w:color w:val="365F91"/>
        </w:rPr>
      </w:pPr>
    </w:p>
    <w:p w:rsidR="00E03FE0" w:rsidRPr="00314221" w:rsidRDefault="00E03FE0" w:rsidP="00285B8F">
      <w:pPr>
        <w:spacing w:line="276" w:lineRule="auto"/>
        <w:jc w:val="center"/>
        <w:rPr>
          <w:b/>
          <w:color w:val="365F91"/>
        </w:rPr>
      </w:pPr>
    </w:p>
    <w:p w:rsidR="00B72816" w:rsidRPr="00314221" w:rsidRDefault="00B72816" w:rsidP="00285B8F">
      <w:pPr>
        <w:spacing w:line="276" w:lineRule="auto"/>
        <w:jc w:val="center"/>
        <w:rPr>
          <w:b/>
          <w:color w:val="365F91"/>
        </w:rPr>
      </w:pPr>
    </w:p>
    <w:p w:rsidR="00B72816" w:rsidRPr="00314221" w:rsidRDefault="00B72816" w:rsidP="00285B8F">
      <w:pPr>
        <w:spacing w:line="276" w:lineRule="auto"/>
        <w:jc w:val="center"/>
        <w:rPr>
          <w:b/>
          <w:color w:val="365F91"/>
        </w:rPr>
      </w:pPr>
    </w:p>
    <w:p w:rsidR="00B72816" w:rsidRPr="00314221" w:rsidRDefault="00B72816" w:rsidP="00285B8F">
      <w:pPr>
        <w:spacing w:line="276" w:lineRule="auto"/>
        <w:jc w:val="center"/>
        <w:rPr>
          <w:b/>
          <w:color w:val="365F91"/>
        </w:rPr>
      </w:pPr>
    </w:p>
    <w:p w:rsidR="00B72816" w:rsidRPr="00314221" w:rsidRDefault="00B72816" w:rsidP="00285B8F">
      <w:pPr>
        <w:spacing w:line="276" w:lineRule="auto"/>
        <w:jc w:val="center"/>
        <w:rPr>
          <w:b/>
          <w:color w:val="365F91"/>
        </w:rPr>
      </w:pPr>
    </w:p>
    <w:p w:rsidR="00B72816" w:rsidRPr="00314221" w:rsidRDefault="00B72816" w:rsidP="00285B8F">
      <w:pPr>
        <w:spacing w:line="276" w:lineRule="auto"/>
        <w:jc w:val="center"/>
        <w:rPr>
          <w:b/>
          <w:color w:val="365F91"/>
        </w:rPr>
      </w:pPr>
    </w:p>
    <w:p w:rsidR="00E03FE0" w:rsidRPr="00314221" w:rsidRDefault="00E03FE0" w:rsidP="00285B8F">
      <w:pPr>
        <w:spacing w:line="276" w:lineRule="auto"/>
        <w:jc w:val="center"/>
        <w:rPr>
          <w:b/>
          <w:color w:val="365F91"/>
        </w:rPr>
      </w:pPr>
    </w:p>
    <w:p w:rsidR="00E03FE0" w:rsidRPr="00314221" w:rsidRDefault="00E03FE0" w:rsidP="00285B8F">
      <w:pPr>
        <w:spacing w:line="276" w:lineRule="auto"/>
        <w:jc w:val="center"/>
        <w:rPr>
          <w:b/>
          <w:color w:val="365F91"/>
        </w:rPr>
      </w:pPr>
    </w:p>
    <w:p w:rsidR="00E03FE0" w:rsidRPr="00314221" w:rsidRDefault="00E03FE0" w:rsidP="00285B8F">
      <w:pPr>
        <w:spacing w:line="276" w:lineRule="auto"/>
        <w:jc w:val="center"/>
        <w:rPr>
          <w:b/>
          <w:color w:val="548DD4"/>
          <w:sz w:val="56"/>
          <w:szCs w:val="56"/>
        </w:rPr>
      </w:pPr>
      <w:r w:rsidRPr="00314221">
        <w:rPr>
          <w:b/>
          <w:color w:val="548DD4"/>
          <w:sz w:val="56"/>
          <w:szCs w:val="56"/>
        </w:rPr>
        <w:t>Regulamin Studiów</w:t>
      </w:r>
    </w:p>
    <w:p w:rsidR="00E03FE0" w:rsidRPr="00314221" w:rsidRDefault="00E03FE0" w:rsidP="00285B8F">
      <w:pPr>
        <w:spacing w:line="276" w:lineRule="auto"/>
        <w:jc w:val="center"/>
        <w:rPr>
          <w:b/>
          <w:color w:val="548DD4"/>
        </w:rPr>
      </w:pPr>
    </w:p>
    <w:p w:rsidR="00E03FE0" w:rsidRPr="00314221" w:rsidRDefault="00E03FE0" w:rsidP="00285B8F">
      <w:pPr>
        <w:spacing w:line="276" w:lineRule="auto"/>
        <w:jc w:val="center"/>
        <w:rPr>
          <w:b/>
          <w:color w:val="548DD4"/>
        </w:rPr>
      </w:pPr>
    </w:p>
    <w:p w:rsidR="00E03FE0" w:rsidRPr="00314221" w:rsidRDefault="00E03FE0" w:rsidP="00285B8F">
      <w:pPr>
        <w:spacing w:line="276" w:lineRule="auto"/>
        <w:jc w:val="center"/>
        <w:rPr>
          <w:b/>
          <w:color w:val="548DD4"/>
        </w:rPr>
      </w:pPr>
    </w:p>
    <w:p w:rsidR="00E03FE0" w:rsidRPr="00314221" w:rsidRDefault="00E03FE0" w:rsidP="00285B8F">
      <w:pPr>
        <w:spacing w:line="276" w:lineRule="auto"/>
        <w:jc w:val="center"/>
        <w:rPr>
          <w:b/>
          <w:color w:val="548DD4"/>
          <w:sz w:val="52"/>
          <w:szCs w:val="52"/>
        </w:rPr>
      </w:pPr>
      <w:r w:rsidRPr="00314221">
        <w:rPr>
          <w:b/>
          <w:color w:val="548DD4"/>
          <w:sz w:val="52"/>
          <w:szCs w:val="52"/>
        </w:rPr>
        <w:t xml:space="preserve">Wyższa Szkoła </w:t>
      </w:r>
    </w:p>
    <w:p w:rsidR="00E03FE0" w:rsidRPr="00314221" w:rsidRDefault="00E03FE0" w:rsidP="00285B8F">
      <w:pPr>
        <w:spacing w:line="276" w:lineRule="auto"/>
        <w:jc w:val="center"/>
        <w:rPr>
          <w:b/>
          <w:color w:val="548DD4"/>
          <w:sz w:val="52"/>
          <w:szCs w:val="52"/>
        </w:rPr>
      </w:pPr>
      <w:r w:rsidRPr="00314221">
        <w:rPr>
          <w:b/>
          <w:color w:val="548DD4"/>
          <w:sz w:val="52"/>
          <w:szCs w:val="52"/>
        </w:rPr>
        <w:t>Ekonomiczno-Humanistyczna</w:t>
      </w:r>
    </w:p>
    <w:p w:rsidR="00E03FE0" w:rsidRPr="00314221" w:rsidRDefault="00E03FE0" w:rsidP="00285B8F">
      <w:pPr>
        <w:spacing w:line="276" w:lineRule="auto"/>
        <w:jc w:val="center"/>
        <w:rPr>
          <w:b/>
          <w:color w:val="548DD4"/>
          <w:sz w:val="52"/>
          <w:szCs w:val="52"/>
        </w:rPr>
      </w:pPr>
      <w:r w:rsidRPr="00314221">
        <w:rPr>
          <w:b/>
          <w:color w:val="548DD4"/>
          <w:sz w:val="52"/>
          <w:szCs w:val="52"/>
        </w:rPr>
        <w:t xml:space="preserve">im. prof. Szczepana A. Pieniążka </w:t>
      </w:r>
    </w:p>
    <w:p w:rsidR="00E03FE0" w:rsidRPr="00314221" w:rsidRDefault="00E03FE0" w:rsidP="00285B8F">
      <w:pPr>
        <w:spacing w:line="276" w:lineRule="auto"/>
        <w:jc w:val="center"/>
        <w:rPr>
          <w:b/>
          <w:color w:val="548DD4"/>
          <w:sz w:val="56"/>
          <w:szCs w:val="56"/>
        </w:rPr>
      </w:pPr>
      <w:r w:rsidRPr="00314221">
        <w:rPr>
          <w:b/>
          <w:color w:val="548DD4"/>
          <w:sz w:val="52"/>
          <w:szCs w:val="52"/>
        </w:rPr>
        <w:t>w Skierniewicach</w:t>
      </w:r>
    </w:p>
    <w:p w:rsidR="00E03FE0" w:rsidRPr="00314221" w:rsidRDefault="00E03FE0" w:rsidP="00285B8F">
      <w:pPr>
        <w:spacing w:line="276" w:lineRule="auto"/>
        <w:jc w:val="center"/>
        <w:rPr>
          <w:b/>
          <w:color w:val="548DD4"/>
          <w:sz w:val="56"/>
          <w:szCs w:val="56"/>
        </w:rPr>
      </w:pPr>
    </w:p>
    <w:p w:rsidR="00E03FE0" w:rsidRPr="00314221" w:rsidRDefault="00E03FE0" w:rsidP="00285B8F">
      <w:pPr>
        <w:spacing w:line="276" w:lineRule="auto"/>
        <w:jc w:val="center"/>
        <w:rPr>
          <w:b/>
          <w:color w:val="548DD4"/>
          <w:sz w:val="56"/>
          <w:szCs w:val="56"/>
        </w:rPr>
      </w:pPr>
    </w:p>
    <w:p w:rsidR="00E03FE0" w:rsidRPr="00B72816" w:rsidRDefault="00E03FE0" w:rsidP="00285B8F">
      <w:pPr>
        <w:spacing w:line="276" w:lineRule="auto"/>
        <w:jc w:val="center"/>
        <w:rPr>
          <w:b/>
          <w:color w:val="548DD4"/>
        </w:rPr>
      </w:pPr>
    </w:p>
    <w:p w:rsidR="00E03FE0" w:rsidRPr="00B72816" w:rsidRDefault="00E03FE0" w:rsidP="00285B8F">
      <w:pPr>
        <w:spacing w:line="276" w:lineRule="auto"/>
        <w:jc w:val="center"/>
        <w:rPr>
          <w:b/>
          <w:color w:val="548DD4"/>
        </w:rPr>
      </w:pPr>
    </w:p>
    <w:p w:rsidR="00E03FE0" w:rsidRPr="00B72816" w:rsidRDefault="00E03FE0" w:rsidP="00285B8F">
      <w:pPr>
        <w:spacing w:line="276" w:lineRule="auto"/>
        <w:jc w:val="center"/>
        <w:rPr>
          <w:b/>
          <w:color w:val="548DD4"/>
        </w:rPr>
      </w:pPr>
    </w:p>
    <w:p w:rsidR="00E03FE0" w:rsidRPr="00B72816" w:rsidRDefault="00E03FE0" w:rsidP="00285B8F">
      <w:pPr>
        <w:spacing w:line="276" w:lineRule="auto"/>
        <w:jc w:val="center"/>
        <w:rPr>
          <w:b/>
          <w:color w:val="548DD4"/>
        </w:rPr>
      </w:pPr>
    </w:p>
    <w:p w:rsidR="00E03FE0" w:rsidRPr="00B72816" w:rsidRDefault="00E03FE0" w:rsidP="00285B8F">
      <w:pPr>
        <w:spacing w:line="276" w:lineRule="auto"/>
        <w:jc w:val="center"/>
        <w:rPr>
          <w:b/>
          <w:color w:val="548DD4"/>
        </w:rPr>
      </w:pPr>
    </w:p>
    <w:p w:rsidR="00E03FE0" w:rsidRPr="00B72816" w:rsidRDefault="00E03FE0" w:rsidP="00285B8F">
      <w:pPr>
        <w:spacing w:line="276" w:lineRule="auto"/>
        <w:jc w:val="center"/>
        <w:rPr>
          <w:b/>
          <w:color w:val="548DD4"/>
        </w:rPr>
      </w:pPr>
    </w:p>
    <w:p w:rsidR="00E03FE0" w:rsidRPr="00B72816" w:rsidRDefault="00E03FE0" w:rsidP="00285B8F">
      <w:pPr>
        <w:spacing w:line="276" w:lineRule="auto"/>
        <w:jc w:val="center"/>
        <w:rPr>
          <w:b/>
        </w:rPr>
      </w:pPr>
    </w:p>
    <w:p w:rsidR="00E03FE0" w:rsidRPr="00B72816" w:rsidRDefault="00E03FE0" w:rsidP="00285B8F">
      <w:pPr>
        <w:spacing w:line="276" w:lineRule="auto"/>
        <w:jc w:val="center"/>
        <w:rPr>
          <w:b/>
        </w:rPr>
      </w:pPr>
    </w:p>
    <w:p w:rsidR="00E03FE0" w:rsidRPr="00B72816" w:rsidRDefault="00E03FE0" w:rsidP="00285B8F">
      <w:pPr>
        <w:spacing w:line="276" w:lineRule="auto"/>
        <w:jc w:val="center"/>
        <w:rPr>
          <w:b/>
        </w:rPr>
      </w:pPr>
    </w:p>
    <w:p w:rsidR="00E03FE0" w:rsidRPr="00B72816" w:rsidRDefault="00E03FE0" w:rsidP="00285B8F">
      <w:pPr>
        <w:spacing w:line="276" w:lineRule="auto"/>
        <w:jc w:val="center"/>
        <w:rPr>
          <w:b/>
        </w:rPr>
      </w:pPr>
    </w:p>
    <w:p w:rsidR="00E03FE0" w:rsidRPr="00B72816" w:rsidRDefault="00E03FE0" w:rsidP="00285B8F">
      <w:pPr>
        <w:spacing w:line="276" w:lineRule="auto"/>
        <w:jc w:val="center"/>
        <w:rPr>
          <w:b/>
        </w:rPr>
      </w:pPr>
    </w:p>
    <w:p w:rsidR="00E03FE0" w:rsidRPr="00B72816" w:rsidRDefault="00E03FE0" w:rsidP="00285B8F">
      <w:pPr>
        <w:spacing w:line="276" w:lineRule="auto"/>
        <w:jc w:val="center"/>
        <w:rPr>
          <w:b/>
        </w:rPr>
      </w:pPr>
    </w:p>
    <w:p w:rsidR="00E03FE0" w:rsidRPr="00B72816" w:rsidRDefault="00E03FE0" w:rsidP="00285B8F">
      <w:pPr>
        <w:spacing w:line="276" w:lineRule="auto"/>
        <w:jc w:val="center"/>
        <w:rPr>
          <w:b/>
        </w:rPr>
      </w:pPr>
    </w:p>
    <w:p w:rsidR="00E03FE0" w:rsidRDefault="00E03FE0" w:rsidP="00285B8F">
      <w:pPr>
        <w:spacing w:line="276" w:lineRule="auto"/>
        <w:jc w:val="center"/>
        <w:rPr>
          <w:b/>
        </w:rPr>
      </w:pPr>
    </w:p>
    <w:p w:rsidR="00B72816" w:rsidRPr="00B72816" w:rsidRDefault="00B72816" w:rsidP="00285B8F">
      <w:pPr>
        <w:spacing w:line="276" w:lineRule="auto"/>
        <w:jc w:val="center"/>
        <w:rPr>
          <w:b/>
        </w:rPr>
      </w:pPr>
    </w:p>
    <w:p w:rsidR="00E03FE0" w:rsidRPr="00B72816" w:rsidRDefault="00E03FE0" w:rsidP="00285B8F">
      <w:pPr>
        <w:spacing w:line="276" w:lineRule="auto"/>
        <w:jc w:val="center"/>
        <w:rPr>
          <w:b/>
        </w:rPr>
      </w:pPr>
    </w:p>
    <w:p w:rsidR="0068057D" w:rsidRPr="00314221" w:rsidRDefault="00DE1A8D" w:rsidP="00894773">
      <w:pPr>
        <w:spacing w:line="480" w:lineRule="auto"/>
        <w:jc w:val="center"/>
        <w:rPr>
          <w:b/>
          <w:color w:val="548DD4"/>
        </w:rPr>
      </w:pPr>
      <w:r w:rsidRPr="00314221">
        <w:rPr>
          <w:b/>
          <w:color w:val="548DD4"/>
        </w:rPr>
        <w:lastRenderedPageBreak/>
        <w:t>Wstęp</w:t>
      </w:r>
    </w:p>
    <w:p w:rsidR="00DE1A8D" w:rsidRPr="00B72816" w:rsidRDefault="00DE1A8D" w:rsidP="00285B8F">
      <w:pPr>
        <w:spacing w:line="276" w:lineRule="auto"/>
        <w:jc w:val="center"/>
      </w:pPr>
      <w:r w:rsidRPr="00B72816">
        <w:t>§ 1</w:t>
      </w:r>
    </w:p>
    <w:p w:rsidR="00DE1A8D" w:rsidRPr="00B72816" w:rsidRDefault="00DE1A8D" w:rsidP="00285B8F">
      <w:pPr>
        <w:spacing w:line="276" w:lineRule="auto"/>
        <w:jc w:val="both"/>
      </w:pPr>
    </w:p>
    <w:p w:rsidR="00DE1A8D" w:rsidRPr="00B72816" w:rsidRDefault="00DE1A8D" w:rsidP="00F07E4C">
      <w:pPr>
        <w:numPr>
          <w:ilvl w:val="0"/>
          <w:numId w:val="1"/>
        </w:numPr>
        <w:tabs>
          <w:tab w:val="clear" w:pos="720"/>
        </w:tabs>
        <w:spacing w:line="276" w:lineRule="auto"/>
        <w:ind w:left="284" w:hanging="284"/>
        <w:jc w:val="both"/>
      </w:pPr>
      <w:r w:rsidRPr="00B72816">
        <w:t xml:space="preserve">Regulamin studiów w Wyższej Szkole </w:t>
      </w:r>
      <w:r w:rsidR="00285B8F" w:rsidRPr="00B72816">
        <w:t>Ekonomiczno</w:t>
      </w:r>
      <w:r w:rsidR="00894773" w:rsidRPr="00B72816">
        <w:t> </w:t>
      </w:r>
      <w:r w:rsidR="00285B8F" w:rsidRPr="00B72816">
        <w:t>-</w:t>
      </w:r>
      <w:r w:rsidR="00894773" w:rsidRPr="00B72816">
        <w:t> </w:t>
      </w:r>
      <w:r w:rsidR="00285B8F" w:rsidRPr="00B72816">
        <w:t>Humanistycznej im. prof. Szczepana A. Pieniążka w Skierniewicach</w:t>
      </w:r>
      <w:r w:rsidRPr="00B72816">
        <w:t xml:space="preserve"> </w:t>
      </w:r>
      <w:r w:rsidR="00894773" w:rsidRPr="00B72816">
        <w:t xml:space="preserve">(WSEH) </w:t>
      </w:r>
      <w:r w:rsidRPr="00B72816">
        <w:t xml:space="preserve">obowiązuje studentów </w:t>
      </w:r>
      <w:r w:rsidR="00894773" w:rsidRPr="00B72816">
        <w:t xml:space="preserve"> i </w:t>
      </w:r>
      <w:r w:rsidRPr="00B72816">
        <w:t xml:space="preserve">pracowników Uczelni, w zakresie organizacji i przebiegu procesu kształcenia. Przy podejmowaniu decyzji </w:t>
      </w:r>
      <w:r w:rsidR="004C0DA8" w:rsidRPr="00B72816">
        <w:t>w </w:t>
      </w:r>
      <w:r w:rsidRPr="00B72816">
        <w:t xml:space="preserve">oparciu </w:t>
      </w:r>
      <w:r w:rsidR="00285B8F" w:rsidRPr="00B72816">
        <w:t>o  </w:t>
      </w:r>
      <w:r w:rsidRPr="00B72816">
        <w:t xml:space="preserve">Regulamin należy kierować się </w:t>
      </w:r>
      <w:r w:rsidR="005C014B" w:rsidRPr="00B72816">
        <w:t>z</w:t>
      </w:r>
      <w:r w:rsidRPr="00B72816">
        <w:t xml:space="preserve">rozumieniem </w:t>
      </w:r>
      <w:r w:rsidR="005C014B" w:rsidRPr="00B72816">
        <w:t xml:space="preserve">potrzeb, praw </w:t>
      </w:r>
      <w:r w:rsidR="00285B8F" w:rsidRPr="00B72816">
        <w:t xml:space="preserve"> i </w:t>
      </w:r>
      <w:r w:rsidR="005C014B" w:rsidRPr="00B72816">
        <w:t xml:space="preserve">obowiązków studentów oraz dobrem Wyższej Szkoły </w:t>
      </w:r>
      <w:r w:rsidR="00285B8F" w:rsidRPr="00B72816">
        <w:t>Ekonomiczno-Humanistycznej im. prof. Szczepana A. Pieniążka w Skierniewicach</w:t>
      </w:r>
      <w:r w:rsidR="005C014B" w:rsidRPr="00B72816">
        <w:t>.</w:t>
      </w:r>
    </w:p>
    <w:p w:rsidR="005C014B" w:rsidRPr="00B72816" w:rsidRDefault="005C014B" w:rsidP="00F07E4C">
      <w:pPr>
        <w:numPr>
          <w:ilvl w:val="0"/>
          <w:numId w:val="1"/>
        </w:numPr>
        <w:tabs>
          <w:tab w:val="clear" w:pos="720"/>
        </w:tabs>
        <w:spacing w:line="276" w:lineRule="auto"/>
        <w:ind w:left="284" w:hanging="284"/>
        <w:jc w:val="both"/>
      </w:pPr>
      <w:r w:rsidRPr="00B72816">
        <w:t>Regulamin stosuje się do wszystkich kierunków studiów</w:t>
      </w:r>
      <w:r w:rsidR="006455AB" w:rsidRPr="00B72816">
        <w:t xml:space="preserve">, poziomów kształcenia i form studiów wyższych prowadzonych przez Wyższą Szkołę </w:t>
      </w:r>
      <w:r w:rsidR="00285B8F" w:rsidRPr="00B72816">
        <w:t>Ekonomiczno</w:t>
      </w:r>
      <w:r w:rsidR="00AA05D8" w:rsidRPr="00B72816">
        <w:t> </w:t>
      </w:r>
      <w:r w:rsidR="00285B8F" w:rsidRPr="00B72816">
        <w:t>-</w:t>
      </w:r>
      <w:r w:rsidR="00AA05D8" w:rsidRPr="00B72816">
        <w:t> </w:t>
      </w:r>
      <w:r w:rsidR="00285B8F" w:rsidRPr="00B72816">
        <w:t>Humanistyczną im. p</w:t>
      </w:r>
      <w:r w:rsidR="00AA05D8" w:rsidRPr="00B72816">
        <w:t>rof. Szczepana A. Pieniążka</w:t>
      </w:r>
      <w:r w:rsidR="006455AB" w:rsidRPr="00B72816">
        <w:t>, zwaną dalej „Uczelnią”.</w:t>
      </w:r>
    </w:p>
    <w:p w:rsidR="006455AB" w:rsidRPr="00B72816" w:rsidRDefault="006455AB" w:rsidP="00F07E4C">
      <w:pPr>
        <w:numPr>
          <w:ilvl w:val="0"/>
          <w:numId w:val="1"/>
        </w:numPr>
        <w:tabs>
          <w:tab w:val="clear" w:pos="720"/>
        </w:tabs>
        <w:spacing w:line="276" w:lineRule="auto"/>
        <w:ind w:left="284" w:hanging="284"/>
        <w:jc w:val="both"/>
      </w:pPr>
      <w:r w:rsidRPr="00B72816">
        <w:t>Użyte w regulaminie  określenia oznaczają:</w:t>
      </w:r>
    </w:p>
    <w:p w:rsidR="006455AB" w:rsidRPr="00B72816" w:rsidRDefault="00022428" w:rsidP="00285B8F">
      <w:pPr>
        <w:numPr>
          <w:ilvl w:val="0"/>
          <w:numId w:val="2"/>
        </w:numPr>
        <w:spacing w:line="276" w:lineRule="auto"/>
        <w:jc w:val="both"/>
      </w:pPr>
      <w:r w:rsidRPr="00B72816">
        <w:t>Ustawę</w:t>
      </w:r>
      <w:r w:rsidR="00285B8F" w:rsidRPr="00B72816">
        <w:t xml:space="preserve"> </w:t>
      </w:r>
      <w:r w:rsidRPr="00B72816">
        <w:t xml:space="preserve">- </w:t>
      </w:r>
      <w:r w:rsidR="00285B8F" w:rsidRPr="00B72816">
        <w:t>u</w:t>
      </w:r>
      <w:r w:rsidRPr="00B72816">
        <w:t xml:space="preserve">stawę z dnia 27 lipca 2005 r. </w:t>
      </w:r>
      <w:r w:rsidRPr="00B72816">
        <w:rPr>
          <w:i/>
        </w:rPr>
        <w:t>Prawo o szkolnictwie wyższym</w:t>
      </w:r>
      <w:r w:rsidR="00BA5FD0" w:rsidRPr="00B72816">
        <w:t xml:space="preserve"> (Dz. U. Nr 164, poz. 1365 </w:t>
      </w:r>
      <w:r w:rsidRPr="00B72816">
        <w:t>z późn. zm</w:t>
      </w:r>
      <w:r w:rsidR="00285B8F" w:rsidRPr="00B72816">
        <w:t>.</w:t>
      </w:r>
      <w:r w:rsidR="00BA5FD0" w:rsidRPr="00B72816">
        <w:t>)</w:t>
      </w:r>
      <w:r w:rsidRPr="00B72816">
        <w:t>;</w:t>
      </w:r>
    </w:p>
    <w:p w:rsidR="00022428" w:rsidRPr="00B72816" w:rsidRDefault="00022428" w:rsidP="00285B8F">
      <w:pPr>
        <w:numPr>
          <w:ilvl w:val="0"/>
          <w:numId w:val="2"/>
        </w:numPr>
        <w:spacing w:line="276" w:lineRule="auto"/>
        <w:jc w:val="both"/>
      </w:pPr>
      <w:r w:rsidRPr="00B72816">
        <w:t>Statut</w:t>
      </w:r>
      <w:r w:rsidR="00285B8F" w:rsidRPr="00B72816">
        <w:t xml:space="preserve"> </w:t>
      </w:r>
      <w:r w:rsidRPr="00B72816">
        <w:t xml:space="preserve">- Statut </w:t>
      </w:r>
      <w:r w:rsidR="00285B8F" w:rsidRPr="00B72816">
        <w:t>Wyższej Szkoły Ekonomiczno</w:t>
      </w:r>
      <w:r w:rsidR="00AA05D8" w:rsidRPr="00B72816">
        <w:t> </w:t>
      </w:r>
      <w:r w:rsidR="00285B8F" w:rsidRPr="00B72816">
        <w:t>-</w:t>
      </w:r>
      <w:r w:rsidR="00AA05D8" w:rsidRPr="00B72816">
        <w:t> </w:t>
      </w:r>
      <w:r w:rsidR="00285B8F" w:rsidRPr="00B72816">
        <w:t>Humanistycznej im. prof. Szczepana A. Pieniążka w Skierniewicach;</w:t>
      </w:r>
    </w:p>
    <w:p w:rsidR="00022428" w:rsidRPr="00B72816" w:rsidRDefault="00022428" w:rsidP="00285B8F">
      <w:pPr>
        <w:numPr>
          <w:ilvl w:val="0"/>
          <w:numId w:val="2"/>
        </w:numPr>
        <w:spacing w:line="276" w:lineRule="auto"/>
        <w:jc w:val="both"/>
      </w:pPr>
      <w:r w:rsidRPr="00B72816">
        <w:t>Uczelnia</w:t>
      </w:r>
      <w:r w:rsidR="00AA05D8" w:rsidRPr="00B72816">
        <w:t> </w:t>
      </w:r>
      <w:r w:rsidRPr="00B72816">
        <w:t>-</w:t>
      </w:r>
      <w:r w:rsidR="00AA05D8" w:rsidRPr="00B72816">
        <w:t> </w:t>
      </w:r>
      <w:r w:rsidRPr="00B72816">
        <w:t xml:space="preserve">Wyższa Szkoła </w:t>
      </w:r>
      <w:r w:rsidR="00285B8F" w:rsidRPr="00B72816">
        <w:t>Ekonomiczno</w:t>
      </w:r>
      <w:r w:rsidR="00AA05D8" w:rsidRPr="00B72816">
        <w:t> </w:t>
      </w:r>
      <w:r w:rsidR="00285B8F" w:rsidRPr="00B72816">
        <w:t>-</w:t>
      </w:r>
      <w:r w:rsidR="00AA05D8" w:rsidRPr="00B72816">
        <w:t> </w:t>
      </w:r>
      <w:r w:rsidR="00285B8F" w:rsidRPr="00B72816">
        <w:t>Humanistyczna im. prof. Szczepana   A. Pieniążka w Skierniewicach</w:t>
      </w:r>
      <w:r w:rsidR="00321BE0" w:rsidRPr="00B72816">
        <w:t>;</w:t>
      </w:r>
    </w:p>
    <w:p w:rsidR="00022428" w:rsidRPr="00B72816" w:rsidRDefault="00022428" w:rsidP="00285B8F">
      <w:pPr>
        <w:numPr>
          <w:ilvl w:val="0"/>
          <w:numId w:val="2"/>
        </w:numPr>
        <w:spacing w:line="276" w:lineRule="auto"/>
        <w:jc w:val="both"/>
      </w:pPr>
      <w:r w:rsidRPr="00B72816">
        <w:t>student</w:t>
      </w:r>
      <w:r w:rsidR="00285B8F" w:rsidRPr="00B72816">
        <w:t xml:space="preserve"> </w:t>
      </w:r>
      <w:r w:rsidRPr="00B72816">
        <w:t>- osobę podejmując</w:t>
      </w:r>
      <w:r w:rsidR="00285B8F" w:rsidRPr="00B72816">
        <w:t>ą</w:t>
      </w:r>
      <w:r w:rsidRPr="00B72816">
        <w:t xml:space="preserve"> lub realizującą kształcenie na studiach wymienionych </w:t>
      </w:r>
      <w:r w:rsidR="00285B8F" w:rsidRPr="00B72816">
        <w:t xml:space="preserve"> w </w:t>
      </w:r>
      <w:r w:rsidRPr="00B72816">
        <w:t>ust. 2</w:t>
      </w:r>
      <w:r w:rsidR="00321BE0" w:rsidRPr="00B72816">
        <w:t>;</w:t>
      </w:r>
    </w:p>
    <w:p w:rsidR="00321BE0" w:rsidRPr="00B72816" w:rsidRDefault="00321BE0" w:rsidP="00285B8F">
      <w:pPr>
        <w:numPr>
          <w:ilvl w:val="0"/>
          <w:numId w:val="2"/>
        </w:numPr>
        <w:spacing w:line="276" w:lineRule="auto"/>
        <w:jc w:val="both"/>
      </w:pPr>
      <w:r w:rsidRPr="00B72816">
        <w:t xml:space="preserve">studia stacjonarne - formę studiów wyższych, w której co najmniej połowa programu kształcenia jest realizowana w postaci zajęć dydaktycznych wymagających bezpośredniego udziału nauczycieli akademickich i studentów; </w:t>
      </w:r>
    </w:p>
    <w:p w:rsidR="00022428" w:rsidRPr="00B72816" w:rsidRDefault="00022428" w:rsidP="00285B8F">
      <w:pPr>
        <w:numPr>
          <w:ilvl w:val="0"/>
          <w:numId w:val="2"/>
        </w:numPr>
        <w:spacing w:line="276" w:lineRule="auto"/>
        <w:jc w:val="both"/>
      </w:pPr>
      <w:r w:rsidRPr="00B72816">
        <w:t>studia niestacjonarne</w:t>
      </w:r>
      <w:r w:rsidR="00285B8F" w:rsidRPr="00B72816">
        <w:t xml:space="preserve"> </w:t>
      </w:r>
      <w:r w:rsidR="00321BE0" w:rsidRPr="00B72816">
        <w:t>-</w:t>
      </w:r>
      <w:r w:rsidRPr="00B72816">
        <w:t xml:space="preserve"> </w:t>
      </w:r>
      <w:r w:rsidR="00321BE0" w:rsidRPr="00B72816">
        <w:t>form</w:t>
      </w:r>
      <w:r w:rsidR="00F07E4C" w:rsidRPr="00B72816">
        <w:t>ę</w:t>
      </w:r>
      <w:r w:rsidR="00321BE0" w:rsidRPr="00B72816">
        <w:t xml:space="preserve"> studiów wyższych, inn</w:t>
      </w:r>
      <w:r w:rsidR="00F07E4C" w:rsidRPr="00B72816">
        <w:t>ą</w:t>
      </w:r>
      <w:r w:rsidR="00321BE0" w:rsidRPr="00B72816">
        <w:t xml:space="preserve"> niż studia stacjonarne, wskazaną przez senat uczelni;</w:t>
      </w:r>
    </w:p>
    <w:p w:rsidR="00E93CB3" w:rsidRPr="00B72816" w:rsidRDefault="00E93CB3" w:rsidP="00285B8F">
      <w:pPr>
        <w:numPr>
          <w:ilvl w:val="0"/>
          <w:numId w:val="2"/>
        </w:numPr>
        <w:spacing w:line="276" w:lineRule="auto"/>
        <w:jc w:val="both"/>
      </w:pPr>
      <w:r w:rsidRPr="00B72816">
        <w:t>program kształcenia</w:t>
      </w:r>
      <w:r w:rsidR="00285B8F" w:rsidRPr="00B72816">
        <w:t xml:space="preserve"> </w:t>
      </w:r>
      <w:r w:rsidRPr="00B72816">
        <w:t>- dokument przyjęty przez rad</w:t>
      </w:r>
      <w:r w:rsidR="00F07E4C" w:rsidRPr="00B72816">
        <w:t>ę</w:t>
      </w:r>
      <w:r w:rsidRPr="00B72816">
        <w:t xml:space="preserve"> wydziału dla danego kierunku studiów, danego poziomu studiów i profilu kształcenia obejmujący:</w:t>
      </w:r>
    </w:p>
    <w:p w:rsidR="00584EA1" w:rsidRPr="00B72816" w:rsidRDefault="00E93CB3" w:rsidP="00285B8F">
      <w:pPr>
        <w:numPr>
          <w:ilvl w:val="0"/>
          <w:numId w:val="3"/>
        </w:numPr>
        <w:tabs>
          <w:tab w:val="clear" w:pos="720"/>
          <w:tab w:val="num" w:pos="-4860"/>
        </w:tabs>
        <w:spacing w:line="276" w:lineRule="auto"/>
        <w:ind w:left="1080"/>
        <w:jc w:val="both"/>
      </w:pPr>
      <w:r w:rsidRPr="00B72816">
        <w:t>opis zakładanych efektów kształcenia</w:t>
      </w:r>
      <w:r w:rsidR="00F07E4C" w:rsidRPr="00B72816">
        <w:t xml:space="preserve">, </w:t>
      </w:r>
    </w:p>
    <w:p w:rsidR="00E93CB3" w:rsidRPr="00B72816" w:rsidRDefault="00E93CB3" w:rsidP="00285B8F">
      <w:pPr>
        <w:numPr>
          <w:ilvl w:val="0"/>
          <w:numId w:val="3"/>
        </w:numPr>
        <w:tabs>
          <w:tab w:val="clear" w:pos="720"/>
          <w:tab w:val="num" w:pos="-4860"/>
        </w:tabs>
        <w:spacing w:line="276" w:lineRule="auto"/>
        <w:ind w:left="1080"/>
        <w:jc w:val="both"/>
      </w:pPr>
      <w:r w:rsidRPr="00B72816">
        <w:t>program studiów;</w:t>
      </w:r>
    </w:p>
    <w:p w:rsidR="00672F0C" w:rsidRPr="00B72816" w:rsidRDefault="00E93CB3" w:rsidP="00285B8F">
      <w:pPr>
        <w:numPr>
          <w:ilvl w:val="0"/>
          <w:numId w:val="2"/>
        </w:numPr>
        <w:spacing w:line="276" w:lineRule="auto"/>
        <w:jc w:val="both"/>
      </w:pPr>
      <w:r w:rsidRPr="00B72816">
        <w:t>poziom studiów</w:t>
      </w:r>
      <w:r w:rsidR="00F07E4C" w:rsidRPr="00B72816">
        <w:t xml:space="preserve"> </w:t>
      </w:r>
      <w:r w:rsidRPr="00B72816">
        <w:t xml:space="preserve">- </w:t>
      </w:r>
      <w:r w:rsidR="00672F0C" w:rsidRPr="00B72816">
        <w:t>studia pierwszego lub drugiego stopnia;</w:t>
      </w:r>
    </w:p>
    <w:p w:rsidR="00672F0C" w:rsidRPr="00B72816" w:rsidRDefault="00672F0C" w:rsidP="00285B8F">
      <w:pPr>
        <w:numPr>
          <w:ilvl w:val="0"/>
          <w:numId w:val="2"/>
        </w:numPr>
        <w:spacing w:line="276" w:lineRule="auto"/>
        <w:jc w:val="both"/>
      </w:pPr>
      <w:r w:rsidRPr="00B72816">
        <w:t>profil kształcenia</w:t>
      </w:r>
      <w:r w:rsidR="00F07E4C" w:rsidRPr="00B72816">
        <w:t xml:space="preserve"> </w:t>
      </w:r>
      <w:r w:rsidRPr="00B72816">
        <w:t>- profil praktyczny lub ogólnoakademicki;</w:t>
      </w:r>
    </w:p>
    <w:p w:rsidR="00E93CB3" w:rsidRPr="00B72816" w:rsidRDefault="00672F0C" w:rsidP="00F07E4C">
      <w:pPr>
        <w:numPr>
          <w:ilvl w:val="0"/>
          <w:numId w:val="2"/>
        </w:numPr>
        <w:spacing w:line="276" w:lineRule="auto"/>
        <w:ind w:hanging="436"/>
        <w:jc w:val="both"/>
      </w:pPr>
      <w:r w:rsidRPr="00B72816">
        <w:t>program studiów</w:t>
      </w:r>
      <w:r w:rsidR="00F07E4C" w:rsidRPr="00B72816">
        <w:t xml:space="preserve"> </w:t>
      </w:r>
      <w:r w:rsidRPr="00B72816">
        <w:t xml:space="preserve">- </w:t>
      </w:r>
      <w:r w:rsidR="00E93CB3" w:rsidRPr="00B72816">
        <w:t xml:space="preserve">opis procesu kształcenia prowadzącego </w:t>
      </w:r>
      <w:r w:rsidRPr="00B72816">
        <w:t>do uzyskania zakładanych efektów kształcenia; obejmujący w szczególności:</w:t>
      </w:r>
    </w:p>
    <w:p w:rsidR="00672F0C" w:rsidRPr="00B72816" w:rsidRDefault="00672F0C" w:rsidP="00285B8F">
      <w:pPr>
        <w:numPr>
          <w:ilvl w:val="0"/>
          <w:numId w:val="4"/>
        </w:numPr>
        <w:tabs>
          <w:tab w:val="clear" w:pos="720"/>
        </w:tabs>
        <w:spacing w:line="276" w:lineRule="auto"/>
        <w:ind w:left="1080"/>
        <w:jc w:val="both"/>
      </w:pPr>
      <w:r w:rsidRPr="00B72816">
        <w:t>opis modułów kształcenia wraz z przypisanymi punktami ECTS oraz opisem zakładanych efektów kształcenia,</w:t>
      </w:r>
    </w:p>
    <w:p w:rsidR="0091073C" w:rsidRPr="00B72816" w:rsidRDefault="00672F0C" w:rsidP="00285B8F">
      <w:pPr>
        <w:numPr>
          <w:ilvl w:val="0"/>
          <w:numId w:val="4"/>
        </w:numPr>
        <w:tabs>
          <w:tab w:val="clear" w:pos="720"/>
        </w:tabs>
        <w:spacing w:line="276" w:lineRule="auto"/>
        <w:ind w:left="1080"/>
        <w:jc w:val="both"/>
      </w:pPr>
      <w:r w:rsidRPr="00B72816">
        <w:t>plan studiów,</w:t>
      </w:r>
    </w:p>
    <w:p w:rsidR="00672F0C" w:rsidRPr="00B72816" w:rsidRDefault="00672F0C" w:rsidP="00285B8F">
      <w:pPr>
        <w:numPr>
          <w:ilvl w:val="0"/>
          <w:numId w:val="4"/>
        </w:numPr>
        <w:tabs>
          <w:tab w:val="clear" w:pos="720"/>
        </w:tabs>
        <w:spacing w:line="276" w:lineRule="auto"/>
        <w:ind w:left="1080"/>
        <w:jc w:val="both"/>
      </w:pPr>
      <w:r w:rsidRPr="00B72816">
        <w:t>sposoby weryfikacji zakładanych efektów kształcenia osiąganych przez studenta;</w:t>
      </w:r>
    </w:p>
    <w:p w:rsidR="00672F0C" w:rsidRPr="00B72816" w:rsidRDefault="009A7D5B" w:rsidP="00B9625F">
      <w:pPr>
        <w:numPr>
          <w:ilvl w:val="0"/>
          <w:numId w:val="2"/>
        </w:numPr>
        <w:spacing w:line="276" w:lineRule="auto"/>
        <w:ind w:hanging="436"/>
        <w:jc w:val="both"/>
      </w:pPr>
      <w:r w:rsidRPr="00B72816">
        <w:t>moduł kształcenia</w:t>
      </w:r>
      <w:r w:rsidR="00F07E4C" w:rsidRPr="00B72816">
        <w:t xml:space="preserve"> </w:t>
      </w:r>
      <w:r w:rsidRPr="00B72816">
        <w:t>- przedmiot lub grupa przedmiotów, również praktyka, przygotowanie pracy dyplomowej itp.</w:t>
      </w:r>
      <w:r w:rsidR="00CE7F68" w:rsidRPr="00B72816">
        <w:t xml:space="preserve"> zajęcia mające przyporządkowaną</w:t>
      </w:r>
      <w:r w:rsidRPr="00B72816">
        <w:t xml:space="preserve"> liczbę punktów ECTS;</w:t>
      </w:r>
    </w:p>
    <w:p w:rsidR="00DD4FE4" w:rsidRPr="00B72816" w:rsidRDefault="009A7D5B" w:rsidP="00DD4FE4">
      <w:pPr>
        <w:numPr>
          <w:ilvl w:val="0"/>
          <w:numId w:val="2"/>
        </w:numPr>
        <w:spacing w:line="276" w:lineRule="auto"/>
        <w:jc w:val="both"/>
      </w:pPr>
      <w:r w:rsidRPr="00B72816">
        <w:t>przedmiot</w:t>
      </w:r>
      <w:r w:rsidR="00F07E4C" w:rsidRPr="00B72816">
        <w:t xml:space="preserve"> </w:t>
      </w:r>
      <w:r w:rsidRPr="00B72816">
        <w:t>- zespół zajęć określonych wspóln</w:t>
      </w:r>
      <w:r w:rsidR="00584EA1" w:rsidRPr="00B72816">
        <w:t>ą</w:t>
      </w:r>
      <w:r w:rsidR="00DD4FE4" w:rsidRPr="00B72816">
        <w:t xml:space="preserve"> nazwą </w:t>
      </w:r>
      <w:r w:rsidRPr="00B72816">
        <w:t xml:space="preserve">podlegających </w:t>
      </w:r>
      <w:r w:rsidR="008238B2" w:rsidRPr="00B72816">
        <w:t>łącznej</w:t>
      </w:r>
      <w:r w:rsidRPr="00B72816">
        <w:t xml:space="preserve"> ocenie </w:t>
      </w:r>
      <w:r w:rsidR="00DD4FE4" w:rsidRPr="00B72816">
        <w:t xml:space="preserve"> z </w:t>
      </w:r>
      <w:r w:rsidRPr="00B72816">
        <w:t>przyporządkowaną liczb</w:t>
      </w:r>
      <w:r w:rsidR="00E57EC6" w:rsidRPr="00B72816">
        <w:t>ą</w:t>
      </w:r>
      <w:r w:rsidRPr="00B72816">
        <w:t xml:space="preserve"> punktów ECTS;</w:t>
      </w:r>
      <w:r w:rsidR="00DD4FE4" w:rsidRPr="00B72816">
        <w:t xml:space="preserve"> </w:t>
      </w:r>
    </w:p>
    <w:p w:rsidR="009A7D5B" w:rsidRPr="00B72816" w:rsidRDefault="009A7D5B" w:rsidP="00285B8F">
      <w:pPr>
        <w:numPr>
          <w:ilvl w:val="0"/>
          <w:numId w:val="2"/>
        </w:numPr>
        <w:spacing w:line="276" w:lineRule="auto"/>
        <w:jc w:val="both"/>
      </w:pPr>
      <w:r w:rsidRPr="00B72816">
        <w:lastRenderedPageBreak/>
        <w:t>efekty kształcenia</w:t>
      </w:r>
      <w:r w:rsidR="00F07E4C" w:rsidRPr="00B72816">
        <w:t xml:space="preserve"> </w:t>
      </w:r>
      <w:r w:rsidRPr="00B72816">
        <w:t>- zasób wiedzy, umiejętności i kompetencji społecznych uzyskanych w procesie kształcenia przez studenta;</w:t>
      </w:r>
    </w:p>
    <w:p w:rsidR="009A7D5B" w:rsidRPr="00B72816" w:rsidRDefault="009A7D5B" w:rsidP="00285B8F">
      <w:pPr>
        <w:numPr>
          <w:ilvl w:val="0"/>
          <w:numId w:val="2"/>
        </w:numPr>
        <w:spacing w:line="276" w:lineRule="auto"/>
        <w:jc w:val="both"/>
      </w:pPr>
      <w:r w:rsidRPr="00B72816">
        <w:t xml:space="preserve">punkty </w:t>
      </w:r>
      <w:r w:rsidR="00F07E4C" w:rsidRPr="00B72816">
        <w:t>-</w:t>
      </w:r>
      <w:r w:rsidRPr="00B72816">
        <w:t xml:space="preserve"> punkty ECTS (European Credit Transfer System) przypisane modułowi kształcenia</w:t>
      </w:r>
      <w:r w:rsidR="00E57EC6" w:rsidRPr="00B72816">
        <w:t xml:space="preserve"> lub przedmiotowi</w:t>
      </w:r>
      <w:r w:rsidRPr="00B72816">
        <w:t>;</w:t>
      </w:r>
    </w:p>
    <w:p w:rsidR="009A7D5B" w:rsidRPr="00B72816" w:rsidRDefault="009A7D5B" w:rsidP="00285B8F">
      <w:pPr>
        <w:numPr>
          <w:ilvl w:val="0"/>
          <w:numId w:val="2"/>
        </w:numPr>
        <w:spacing w:line="276" w:lineRule="auto"/>
        <w:jc w:val="both"/>
      </w:pPr>
      <w:r w:rsidRPr="00B72816">
        <w:t>prowadzący zajęcia</w:t>
      </w:r>
      <w:r w:rsidR="004C0DA8" w:rsidRPr="00B72816">
        <w:t xml:space="preserve"> </w:t>
      </w:r>
      <w:r w:rsidRPr="00B72816">
        <w:t>- nauczyciel akademicki, który w ramach danego modułu kształcenia,</w:t>
      </w:r>
      <w:r w:rsidR="00E57EC6" w:rsidRPr="00B72816">
        <w:t xml:space="preserve"> przedmiotu,</w:t>
      </w:r>
      <w:r w:rsidRPr="00B72816">
        <w:t xml:space="preserve"> realizuje określone zajęcia lub część zajęć;</w:t>
      </w:r>
    </w:p>
    <w:p w:rsidR="009A7D5B" w:rsidRPr="00B72816" w:rsidRDefault="001F542E" w:rsidP="00285B8F">
      <w:pPr>
        <w:numPr>
          <w:ilvl w:val="0"/>
          <w:numId w:val="2"/>
        </w:numPr>
        <w:spacing w:line="276" w:lineRule="auto"/>
        <w:jc w:val="both"/>
      </w:pPr>
      <w:r w:rsidRPr="00B72816">
        <w:t>prowadzący przedmiot (odpowiedzialny za przedmiot, kierownik przedmiotu)</w:t>
      </w:r>
      <w:r w:rsidR="004C0DA8" w:rsidRPr="00B72816">
        <w:t xml:space="preserve"> </w:t>
      </w:r>
      <w:r w:rsidRPr="00B72816">
        <w:t xml:space="preserve">- osoba upoważniona do dokonywania wpisów dotyczących tego przedmiotu </w:t>
      </w:r>
      <w:r w:rsidR="004C0DA8" w:rsidRPr="00B72816">
        <w:t xml:space="preserve"> w </w:t>
      </w:r>
      <w:r w:rsidRPr="00B72816">
        <w:t xml:space="preserve">dokumentacji toku studiów (protokołach zaliczeń, kartach okresowych osiągnięć </w:t>
      </w:r>
      <w:r w:rsidR="004C0DA8" w:rsidRPr="00B72816">
        <w:t xml:space="preserve"> i </w:t>
      </w:r>
      <w:r w:rsidRPr="00B72816">
        <w:t>indeksach studentów);</w:t>
      </w:r>
    </w:p>
    <w:p w:rsidR="001F542E" w:rsidRPr="00B72816" w:rsidRDefault="001F542E" w:rsidP="00285B8F">
      <w:pPr>
        <w:numPr>
          <w:ilvl w:val="0"/>
          <w:numId w:val="2"/>
        </w:numPr>
        <w:spacing w:line="276" w:lineRule="auto"/>
        <w:jc w:val="both"/>
      </w:pPr>
      <w:r w:rsidRPr="00B72816">
        <w:t xml:space="preserve">rozkład zajęć </w:t>
      </w:r>
      <w:r w:rsidR="004C0DA8" w:rsidRPr="00B72816">
        <w:t>-</w:t>
      </w:r>
      <w:r w:rsidRPr="00B72816">
        <w:t xml:space="preserve"> zatwierdzony przez dziekana harmonogram realizacji zajęć </w:t>
      </w:r>
      <w:r w:rsidR="004C0DA8" w:rsidRPr="00B72816">
        <w:t xml:space="preserve"> w </w:t>
      </w:r>
      <w:r w:rsidRPr="00B72816">
        <w:t>określonym semestrze roku akademickiego;</w:t>
      </w:r>
    </w:p>
    <w:p w:rsidR="001F542E" w:rsidRPr="00B72816" w:rsidRDefault="001F542E" w:rsidP="00285B8F">
      <w:pPr>
        <w:numPr>
          <w:ilvl w:val="0"/>
          <w:numId w:val="2"/>
        </w:numPr>
        <w:spacing w:line="276" w:lineRule="auto"/>
        <w:jc w:val="both"/>
      </w:pPr>
      <w:r w:rsidRPr="00B72816">
        <w:t>rejestracja</w:t>
      </w:r>
      <w:r w:rsidR="004C0DA8" w:rsidRPr="00B72816">
        <w:t xml:space="preserve"> </w:t>
      </w:r>
      <w:r w:rsidRPr="00B72816">
        <w:t xml:space="preserve">- </w:t>
      </w:r>
      <w:r w:rsidR="00964BC2" w:rsidRPr="00B72816">
        <w:t>zapisanie</w:t>
      </w:r>
      <w:r w:rsidRPr="00B72816">
        <w:t xml:space="preserve"> studenta na kolejny semestr (</w:t>
      </w:r>
      <w:r w:rsidR="006B0355" w:rsidRPr="00B72816">
        <w:t>albo rok) studiowania.</w:t>
      </w:r>
    </w:p>
    <w:p w:rsidR="006B0355" w:rsidRPr="00B72816" w:rsidRDefault="006B0355" w:rsidP="00584EA1">
      <w:pPr>
        <w:spacing w:line="276" w:lineRule="auto"/>
        <w:ind w:left="284"/>
        <w:jc w:val="both"/>
      </w:pPr>
    </w:p>
    <w:p w:rsidR="006B0355" w:rsidRPr="00314221" w:rsidRDefault="006B0355" w:rsidP="004C0DA8">
      <w:pPr>
        <w:spacing w:line="276" w:lineRule="auto"/>
        <w:jc w:val="center"/>
        <w:rPr>
          <w:b/>
          <w:color w:val="548DD4"/>
        </w:rPr>
      </w:pPr>
      <w:r w:rsidRPr="00314221">
        <w:rPr>
          <w:b/>
          <w:color w:val="548DD4"/>
        </w:rPr>
        <w:t>Postanowienia ogólne</w:t>
      </w:r>
    </w:p>
    <w:p w:rsidR="006B0355" w:rsidRPr="00B72816" w:rsidRDefault="006B0355" w:rsidP="00285B8F">
      <w:pPr>
        <w:spacing w:line="276" w:lineRule="auto"/>
        <w:jc w:val="both"/>
      </w:pPr>
    </w:p>
    <w:p w:rsidR="006B0355" w:rsidRPr="00B72816" w:rsidRDefault="006B0355" w:rsidP="004C0DA8">
      <w:pPr>
        <w:spacing w:line="276" w:lineRule="auto"/>
        <w:jc w:val="center"/>
      </w:pPr>
      <w:r w:rsidRPr="00B72816">
        <w:t>§ 2</w:t>
      </w:r>
    </w:p>
    <w:p w:rsidR="006B0355" w:rsidRPr="00B72816" w:rsidRDefault="006B0355" w:rsidP="00285B8F">
      <w:pPr>
        <w:spacing w:line="276" w:lineRule="auto"/>
        <w:jc w:val="both"/>
      </w:pPr>
    </w:p>
    <w:p w:rsidR="006B0355" w:rsidRDefault="006B0355" w:rsidP="00285B8F">
      <w:pPr>
        <w:spacing w:line="276" w:lineRule="auto"/>
        <w:jc w:val="both"/>
      </w:pPr>
      <w:r w:rsidRPr="00B72816">
        <w:t xml:space="preserve">Do studiowania w Uczelni może być dopuszczona wyłącznie osoba </w:t>
      </w:r>
      <w:r w:rsidR="00607163" w:rsidRPr="00B72816">
        <w:t>posiadająca świadectwo dojrzałości.</w:t>
      </w:r>
    </w:p>
    <w:p w:rsidR="00B72816" w:rsidRPr="00B72816" w:rsidRDefault="00B72816" w:rsidP="00285B8F">
      <w:pPr>
        <w:spacing w:line="276" w:lineRule="auto"/>
        <w:jc w:val="both"/>
      </w:pPr>
    </w:p>
    <w:p w:rsidR="00607163" w:rsidRPr="00B72816" w:rsidRDefault="00607163" w:rsidP="004C0DA8">
      <w:pPr>
        <w:spacing w:line="276" w:lineRule="auto"/>
        <w:jc w:val="center"/>
      </w:pPr>
      <w:r w:rsidRPr="00B72816">
        <w:t>§ 3</w:t>
      </w:r>
    </w:p>
    <w:p w:rsidR="00607163" w:rsidRPr="00B72816" w:rsidRDefault="00607163" w:rsidP="00285B8F">
      <w:pPr>
        <w:spacing w:line="276" w:lineRule="auto"/>
        <w:jc w:val="both"/>
      </w:pPr>
    </w:p>
    <w:p w:rsidR="00607163" w:rsidRDefault="00607163" w:rsidP="00285B8F">
      <w:pPr>
        <w:spacing w:line="276" w:lineRule="auto"/>
        <w:jc w:val="both"/>
      </w:pPr>
      <w:r w:rsidRPr="00B72816">
        <w:t xml:space="preserve">Zasady i tryb przyjmowania na studia określa </w:t>
      </w:r>
      <w:r w:rsidR="00EB3A8B" w:rsidRPr="00B72816">
        <w:t>s</w:t>
      </w:r>
      <w:r w:rsidRPr="00B72816">
        <w:t xml:space="preserve">enat i podaje do publicznej wiadomości </w:t>
      </w:r>
      <w:r w:rsidR="004C0DA8" w:rsidRPr="00B72816">
        <w:t>w </w:t>
      </w:r>
      <w:r w:rsidRPr="00B72816">
        <w:t>sposób określony w statucie.</w:t>
      </w:r>
    </w:p>
    <w:p w:rsidR="00B72816" w:rsidRPr="00B72816" w:rsidRDefault="00B72816" w:rsidP="00285B8F">
      <w:pPr>
        <w:spacing w:line="276" w:lineRule="auto"/>
        <w:jc w:val="both"/>
      </w:pPr>
    </w:p>
    <w:p w:rsidR="00607163" w:rsidRPr="00B72816" w:rsidRDefault="00607163" w:rsidP="004C0DA8">
      <w:pPr>
        <w:spacing w:line="276" w:lineRule="auto"/>
        <w:jc w:val="center"/>
      </w:pPr>
      <w:r w:rsidRPr="00B72816">
        <w:t>§ 4</w:t>
      </w:r>
    </w:p>
    <w:p w:rsidR="00607163" w:rsidRPr="00B72816" w:rsidRDefault="00607163" w:rsidP="00285B8F">
      <w:pPr>
        <w:spacing w:line="276" w:lineRule="auto"/>
        <w:jc w:val="both"/>
      </w:pPr>
    </w:p>
    <w:p w:rsidR="00607163" w:rsidRPr="00B72816" w:rsidRDefault="00607163" w:rsidP="00285B8F">
      <w:pPr>
        <w:numPr>
          <w:ilvl w:val="1"/>
          <w:numId w:val="2"/>
        </w:numPr>
        <w:tabs>
          <w:tab w:val="clear" w:pos="1440"/>
        </w:tabs>
        <w:spacing w:line="276" w:lineRule="auto"/>
        <w:ind w:left="360"/>
        <w:jc w:val="both"/>
      </w:pPr>
      <w:r w:rsidRPr="00B72816">
        <w:t>Przyjęcie w poczet studentów Uczelni następuje z chwil</w:t>
      </w:r>
      <w:r w:rsidR="00EB3A8B" w:rsidRPr="00B72816">
        <w:t>ą</w:t>
      </w:r>
      <w:r w:rsidRPr="00B72816">
        <w:t xml:space="preserve"> immatrykulacji i złożenia ślubowania, którego treść określa statut. Po immatrykulacji student otrzymuje legitymację studencką oraz indeks.</w:t>
      </w:r>
    </w:p>
    <w:p w:rsidR="00607163" w:rsidRPr="00B72816" w:rsidRDefault="00607163" w:rsidP="00285B8F">
      <w:pPr>
        <w:numPr>
          <w:ilvl w:val="1"/>
          <w:numId w:val="2"/>
        </w:numPr>
        <w:tabs>
          <w:tab w:val="clear" w:pos="1440"/>
        </w:tabs>
        <w:spacing w:line="276" w:lineRule="auto"/>
        <w:ind w:left="360"/>
        <w:jc w:val="both"/>
      </w:pPr>
      <w:r w:rsidRPr="00B72816">
        <w:t>Indeks jest dokumentem potwierdzającym realizację planu studiów i programu nauczania i pozostaje własnością studenta.</w:t>
      </w:r>
    </w:p>
    <w:p w:rsidR="00584EA1" w:rsidRPr="00B72816" w:rsidRDefault="00584EA1" w:rsidP="00584EA1">
      <w:pPr>
        <w:numPr>
          <w:ilvl w:val="1"/>
          <w:numId w:val="2"/>
        </w:numPr>
        <w:tabs>
          <w:tab w:val="clear" w:pos="1440"/>
        </w:tabs>
        <w:spacing w:line="276" w:lineRule="auto"/>
        <w:ind w:left="360"/>
        <w:jc w:val="both"/>
      </w:pPr>
      <w:r w:rsidRPr="00B72816">
        <w:t>Uczelnia nie informuje osób trzecich o sprawach dotyczących studenta, chyba że zezwala na to student lub odpowiednie przepisy prawne.</w:t>
      </w:r>
    </w:p>
    <w:p w:rsidR="00584EA1" w:rsidRPr="00B72816" w:rsidRDefault="00584EA1" w:rsidP="00584EA1">
      <w:pPr>
        <w:numPr>
          <w:ilvl w:val="1"/>
          <w:numId w:val="2"/>
        </w:numPr>
        <w:tabs>
          <w:tab w:val="clear" w:pos="1440"/>
        </w:tabs>
        <w:spacing w:line="276" w:lineRule="auto"/>
        <w:ind w:left="360"/>
        <w:jc w:val="both"/>
      </w:pPr>
      <w:r w:rsidRPr="00B72816">
        <w:t>Studentów innych uczelni realizujących część programu kształcenia w Wyższej Szkole Ekonomiczno-Humanistycznej im. prof. Szczepana A. Pieniążka w Skierniewicach obowiązują zapisy niniejszego regulaminu w zakresie ich dotyczącym.</w:t>
      </w:r>
    </w:p>
    <w:p w:rsidR="00584EA1" w:rsidRPr="00B72816" w:rsidRDefault="00584EA1" w:rsidP="00584EA1">
      <w:pPr>
        <w:numPr>
          <w:ilvl w:val="1"/>
          <w:numId w:val="2"/>
        </w:numPr>
        <w:tabs>
          <w:tab w:val="clear" w:pos="1440"/>
        </w:tabs>
        <w:spacing w:line="276" w:lineRule="auto"/>
        <w:ind w:left="360"/>
        <w:jc w:val="both"/>
      </w:pPr>
      <w:r w:rsidRPr="00B72816">
        <w:t>Student obowiązany jest postępować zgodnie z treścią ślubowania i wypełniać obowiązki określone w regulaminie studiów oraz w innych przepisach obowiązujących w uczelni.</w:t>
      </w:r>
    </w:p>
    <w:p w:rsidR="00DE7D6D" w:rsidRDefault="00DE7D6D" w:rsidP="00584EA1">
      <w:pPr>
        <w:jc w:val="center"/>
      </w:pPr>
    </w:p>
    <w:p w:rsidR="00B72816" w:rsidRDefault="00B72816" w:rsidP="00584EA1">
      <w:pPr>
        <w:jc w:val="center"/>
      </w:pPr>
    </w:p>
    <w:p w:rsidR="00B72816" w:rsidRPr="00B72816" w:rsidRDefault="00B72816" w:rsidP="00584EA1">
      <w:pPr>
        <w:jc w:val="center"/>
      </w:pPr>
    </w:p>
    <w:p w:rsidR="00584EA1" w:rsidRPr="00B72816" w:rsidRDefault="00584EA1" w:rsidP="00584EA1">
      <w:pPr>
        <w:jc w:val="center"/>
      </w:pPr>
      <w:r w:rsidRPr="00B72816">
        <w:lastRenderedPageBreak/>
        <w:t>§ 5</w:t>
      </w:r>
    </w:p>
    <w:p w:rsidR="00584EA1" w:rsidRPr="00B72816" w:rsidRDefault="00584EA1" w:rsidP="00584EA1">
      <w:pPr>
        <w:spacing w:line="360" w:lineRule="auto"/>
        <w:jc w:val="center"/>
      </w:pPr>
    </w:p>
    <w:p w:rsidR="00584EA1" w:rsidRPr="00B72816" w:rsidRDefault="00584EA1" w:rsidP="00584EA1">
      <w:pPr>
        <w:spacing w:line="276" w:lineRule="auto"/>
        <w:jc w:val="both"/>
      </w:pPr>
      <w:r w:rsidRPr="00B72816">
        <w:t xml:space="preserve">Przełożonym i opiekunem studentów uczelni jest rektor. Bezpośrednim zwierzchnikiem  i opiekunem studentów na wydziale jest dziekan, który podejmuje decyzje  w indywidualnych sprawach studenta. Od decyzji dziekana studentowi przysługuje prawo odwołania się do rektora za pośrednictwem dziekana wydziału w nieprzekraczalnym terminie 14 dni od daty otrzymania decyzji. Decyzja </w:t>
      </w:r>
      <w:r w:rsidR="000774CA" w:rsidRPr="00B72816">
        <w:t>r</w:t>
      </w:r>
      <w:r w:rsidRPr="00B72816">
        <w:t>ektora w postępowaniu odwoławczym jest ostateczna.</w:t>
      </w:r>
    </w:p>
    <w:p w:rsidR="00584EA1" w:rsidRPr="00B72816" w:rsidRDefault="00584EA1" w:rsidP="00B9625F">
      <w:pPr>
        <w:spacing w:line="276" w:lineRule="auto"/>
        <w:jc w:val="both"/>
      </w:pPr>
      <w:r w:rsidRPr="00B72816">
        <w:t>Organy Samorządu Studenckiego są przedstawicielami studentów uczelni powołanymi do reprezentowania ich interesów.</w:t>
      </w:r>
    </w:p>
    <w:p w:rsidR="00585635" w:rsidRPr="00B72816" w:rsidRDefault="00585635" w:rsidP="00B9625F">
      <w:pPr>
        <w:spacing w:line="276" w:lineRule="auto"/>
        <w:jc w:val="both"/>
      </w:pPr>
    </w:p>
    <w:p w:rsidR="00584EA1" w:rsidRPr="00B72816" w:rsidRDefault="00584EA1" w:rsidP="00584EA1">
      <w:pPr>
        <w:jc w:val="center"/>
      </w:pPr>
      <w:r w:rsidRPr="00B72816">
        <w:t>§ 6</w:t>
      </w:r>
    </w:p>
    <w:p w:rsidR="00584EA1" w:rsidRPr="00B72816" w:rsidRDefault="00584EA1" w:rsidP="00584EA1">
      <w:pPr>
        <w:spacing w:line="360" w:lineRule="auto"/>
        <w:jc w:val="center"/>
      </w:pPr>
    </w:p>
    <w:p w:rsidR="00584EA1" w:rsidRPr="00B72816" w:rsidRDefault="00584EA1" w:rsidP="00B9625F">
      <w:pPr>
        <w:spacing w:line="276" w:lineRule="auto"/>
        <w:jc w:val="both"/>
      </w:pPr>
      <w:r w:rsidRPr="00B72816">
        <w:t xml:space="preserve">W sprawach niezastrzeżonych do kompetencji </w:t>
      </w:r>
      <w:r w:rsidR="000774CA" w:rsidRPr="00B72816">
        <w:t>r</w:t>
      </w:r>
      <w:r w:rsidRPr="00B72816">
        <w:t xml:space="preserve">ektora nadzór nad realizacją planu studiów </w:t>
      </w:r>
      <w:r w:rsidRPr="00B72816">
        <w:br/>
        <w:t xml:space="preserve">i programu nauczania sprawuje </w:t>
      </w:r>
      <w:r w:rsidR="000774CA" w:rsidRPr="00B72816">
        <w:t>d</w:t>
      </w:r>
      <w:r w:rsidRPr="00B72816">
        <w:t>ziekan.</w:t>
      </w:r>
    </w:p>
    <w:p w:rsidR="00B9625F" w:rsidRPr="00B72816" w:rsidRDefault="00B9625F" w:rsidP="00B9625F">
      <w:pPr>
        <w:spacing w:line="276" w:lineRule="auto"/>
      </w:pPr>
    </w:p>
    <w:p w:rsidR="00584EA1" w:rsidRPr="00B72816" w:rsidRDefault="00584EA1" w:rsidP="00584EA1">
      <w:pPr>
        <w:jc w:val="center"/>
      </w:pPr>
      <w:r w:rsidRPr="00B72816">
        <w:t>§ 7</w:t>
      </w:r>
    </w:p>
    <w:p w:rsidR="00584EA1" w:rsidRPr="00B72816" w:rsidRDefault="00584EA1" w:rsidP="00584EA1">
      <w:pPr>
        <w:spacing w:line="360" w:lineRule="auto"/>
        <w:jc w:val="center"/>
      </w:pPr>
    </w:p>
    <w:p w:rsidR="00584EA1" w:rsidRPr="00B72816" w:rsidRDefault="000774CA" w:rsidP="003203A9">
      <w:pPr>
        <w:numPr>
          <w:ilvl w:val="0"/>
          <w:numId w:val="19"/>
        </w:numPr>
        <w:spacing w:line="276" w:lineRule="auto"/>
        <w:ind w:left="426" w:hanging="426"/>
        <w:jc w:val="both"/>
      </w:pPr>
      <w:r w:rsidRPr="00B72816">
        <w:t>Uczelnia pobiera opłaty za usł</w:t>
      </w:r>
      <w:r w:rsidR="00DD4FE4" w:rsidRPr="00B72816">
        <w:t>ugi edukacyjne zgodnie z ustawą oraz</w:t>
      </w:r>
      <w:r w:rsidRPr="00B72816">
        <w:t xml:space="preserve"> </w:t>
      </w:r>
      <w:r w:rsidRPr="00B72816">
        <w:rPr>
          <w:i/>
        </w:rPr>
        <w:t>Zasadami płatności studentów</w:t>
      </w:r>
      <w:r w:rsidRPr="00B72816">
        <w:t xml:space="preserve">. </w:t>
      </w:r>
      <w:r w:rsidR="00584EA1" w:rsidRPr="00B72816">
        <w:t xml:space="preserve">Przedmiot i wysokość opłat za usługi edukacyjne ustala </w:t>
      </w:r>
      <w:r w:rsidRPr="00B72816">
        <w:t>dyrektor generalny</w:t>
      </w:r>
      <w:r w:rsidR="00584EA1" w:rsidRPr="00B72816">
        <w:t>.</w:t>
      </w:r>
    </w:p>
    <w:p w:rsidR="00584EA1" w:rsidRPr="00B72816" w:rsidRDefault="00584EA1" w:rsidP="003203A9">
      <w:pPr>
        <w:numPr>
          <w:ilvl w:val="0"/>
          <w:numId w:val="19"/>
        </w:numPr>
        <w:spacing w:line="276" w:lineRule="auto"/>
        <w:ind w:left="426" w:hanging="426"/>
        <w:jc w:val="both"/>
      </w:pPr>
      <w:r w:rsidRPr="00B72816">
        <w:t xml:space="preserve">Student podpisuje z Uczelnią, </w:t>
      </w:r>
      <w:r w:rsidR="005A6A60" w:rsidRPr="00B72816">
        <w:t>w dniu przyjęcia na studia</w:t>
      </w:r>
      <w:r w:rsidR="00226964" w:rsidRPr="00B72816">
        <w:t>,</w:t>
      </w:r>
      <w:r w:rsidRPr="00B72816">
        <w:t xml:space="preserve"> </w:t>
      </w:r>
      <w:r w:rsidRPr="00B72816">
        <w:rPr>
          <w:i/>
        </w:rPr>
        <w:t>Umowę o świadczenie usługi kształcenia.</w:t>
      </w:r>
      <w:r w:rsidRPr="00B72816">
        <w:t xml:space="preserve"> Zmiana umowy może nastąpić tylko w przypadkach wskazanych </w:t>
      </w:r>
      <w:r w:rsidR="000774CA" w:rsidRPr="00B72816">
        <w:t xml:space="preserve"> w </w:t>
      </w:r>
      <w:r w:rsidR="000774CA" w:rsidRPr="00B72816">
        <w:rPr>
          <w:i/>
        </w:rPr>
        <w:t>Zasadach</w:t>
      </w:r>
      <w:r w:rsidRPr="00B72816">
        <w:rPr>
          <w:i/>
        </w:rPr>
        <w:t xml:space="preserve"> płatności studentów</w:t>
      </w:r>
      <w:r w:rsidRPr="00B72816">
        <w:t xml:space="preserve"> </w:t>
      </w:r>
      <w:r w:rsidR="000774CA" w:rsidRPr="00B72816">
        <w:t>WSEH</w:t>
      </w:r>
      <w:r w:rsidRPr="00B72816">
        <w:t>.</w:t>
      </w:r>
    </w:p>
    <w:p w:rsidR="00584EA1" w:rsidRPr="00B72816" w:rsidRDefault="00584EA1" w:rsidP="00584EA1">
      <w:pPr>
        <w:spacing w:line="360" w:lineRule="auto"/>
      </w:pPr>
    </w:p>
    <w:p w:rsidR="00584EA1" w:rsidRPr="00B72816" w:rsidRDefault="00584EA1" w:rsidP="00584EA1">
      <w:pPr>
        <w:jc w:val="center"/>
      </w:pPr>
      <w:r w:rsidRPr="00B72816">
        <w:t>§ 8</w:t>
      </w:r>
    </w:p>
    <w:p w:rsidR="00584EA1" w:rsidRPr="00B72816" w:rsidRDefault="00584EA1" w:rsidP="00584EA1">
      <w:pPr>
        <w:spacing w:line="360" w:lineRule="auto"/>
        <w:jc w:val="center"/>
      </w:pPr>
    </w:p>
    <w:p w:rsidR="00584EA1" w:rsidRPr="00B72816" w:rsidRDefault="00584EA1" w:rsidP="000774CA">
      <w:pPr>
        <w:spacing w:line="276" w:lineRule="auto"/>
        <w:jc w:val="both"/>
      </w:pPr>
      <w:r w:rsidRPr="00B72816">
        <w:t xml:space="preserve">Nauczyciele akademiccy i studenci tworzą społeczność akademicką. Reprezentantem ogółu studentów Uczelni są organy samorządu studenckiego, działające na podstawie regulaminu samorządu studenckiego Uczelni. Uczelniane organizacje studenckie mogą występować </w:t>
      </w:r>
      <w:r w:rsidR="000774CA" w:rsidRPr="00B72816">
        <w:t>z </w:t>
      </w:r>
      <w:r w:rsidRPr="00B72816">
        <w:t>wnioskiem do organów samorządu studenckiego oraz do organów Uczelni w sprawach dotyczących studiów i funkcjonowania Uczelni.</w:t>
      </w:r>
    </w:p>
    <w:p w:rsidR="007F6F56" w:rsidRDefault="007F6F56" w:rsidP="00285B8F">
      <w:pPr>
        <w:spacing w:line="276" w:lineRule="auto"/>
        <w:jc w:val="both"/>
      </w:pPr>
    </w:p>
    <w:p w:rsidR="005159DC" w:rsidRPr="00B72816" w:rsidRDefault="005159DC" w:rsidP="00285B8F">
      <w:pPr>
        <w:spacing w:line="276" w:lineRule="auto"/>
        <w:jc w:val="both"/>
      </w:pPr>
    </w:p>
    <w:p w:rsidR="00607163" w:rsidRPr="00314221" w:rsidRDefault="00956AC4" w:rsidP="00D90D36">
      <w:pPr>
        <w:spacing w:line="276" w:lineRule="auto"/>
        <w:jc w:val="center"/>
        <w:rPr>
          <w:b/>
          <w:color w:val="548DD4"/>
        </w:rPr>
      </w:pPr>
      <w:r w:rsidRPr="00314221">
        <w:rPr>
          <w:b/>
          <w:color w:val="548DD4"/>
        </w:rPr>
        <w:t>Stopnie i system kształcenia, tytuły zawodowe</w:t>
      </w:r>
    </w:p>
    <w:p w:rsidR="00956AC4" w:rsidRPr="00B72816" w:rsidRDefault="00956AC4" w:rsidP="00D90D36">
      <w:pPr>
        <w:spacing w:line="276" w:lineRule="auto"/>
        <w:jc w:val="center"/>
      </w:pPr>
    </w:p>
    <w:p w:rsidR="008238B2" w:rsidRPr="00B72816" w:rsidRDefault="008238B2" w:rsidP="00D90D36">
      <w:pPr>
        <w:spacing w:line="276" w:lineRule="auto"/>
        <w:jc w:val="center"/>
      </w:pPr>
      <w:r w:rsidRPr="00B72816">
        <w:t xml:space="preserve">§ </w:t>
      </w:r>
      <w:r w:rsidR="000774CA" w:rsidRPr="00B72816">
        <w:t>9</w:t>
      </w:r>
    </w:p>
    <w:p w:rsidR="008238B2" w:rsidRPr="00B72816" w:rsidRDefault="008238B2" w:rsidP="00285B8F">
      <w:pPr>
        <w:spacing w:line="276" w:lineRule="auto"/>
        <w:jc w:val="both"/>
      </w:pPr>
    </w:p>
    <w:p w:rsidR="00956AC4" w:rsidRPr="00B72816" w:rsidRDefault="00956AC4" w:rsidP="003203A9">
      <w:pPr>
        <w:numPr>
          <w:ilvl w:val="1"/>
          <w:numId w:val="18"/>
        </w:numPr>
        <w:tabs>
          <w:tab w:val="clear" w:pos="1440"/>
          <w:tab w:val="num" w:pos="426"/>
        </w:tabs>
        <w:spacing w:line="276" w:lineRule="auto"/>
        <w:ind w:left="360"/>
        <w:jc w:val="both"/>
      </w:pPr>
      <w:r w:rsidRPr="00B72816">
        <w:t>W Uczelni prowadzone  są następujące formy kształcenia:</w:t>
      </w:r>
    </w:p>
    <w:p w:rsidR="00956AC4" w:rsidRPr="00B72816" w:rsidRDefault="00956AC4" w:rsidP="000E37EF">
      <w:pPr>
        <w:numPr>
          <w:ilvl w:val="0"/>
          <w:numId w:val="15"/>
        </w:numPr>
        <w:spacing w:line="276" w:lineRule="auto"/>
        <w:jc w:val="both"/>
      </w:pPr>
      <w:r w:rsidRPr="00B72816">
        <w:t>stacjonarne i niestacjonarne studia pierwszego stopnia, tj. studia inżynierskie lub licencjackie</w:t>
      </w:r>
      <w:r w:rsidR="001421F9" w:rsidRPr="00B72816">
        <w:t>,</w:t>
      </w:r>
    </w:p>
    <w:p w:rsidR="001421F9" w:rsidRPr="00B72816" w:rsidRDefault="001421F9" w:rsidP="000E37EF">
      <w:pPr>
        <w:numPr>
          <w:ilvl w:val="0"/>
          <w:numId w:val="15"/>
        </w:numPr>
        <w:spacing w:line="276" w:lineRule="auto"/>
        <w:jc w:val="both"/>
      </w:pPr>
      <w:r w:rsidRPr="00B72816">
        <w:t>niestacjonarne studia drugiego stopnia.</w:t>
      </w:r>
    </w:p>
    <w:p w:rsidR="001421F9" w:rsidRPr="00B72816" w:rsidRDefault="001421F9" w:rsidP="003203A9">
      <w:pPr>
        <w:numPr>
          <w:ilvl w:val="1"/>
          <w:numId w:val="18"/>
        </w:numPr>
        <w:tabs>
          <w:tab w:val="clear" w:pos="1440"/>
          <w:tab w:val="num" w:pos="426"/>
        </w:tabs>
        <w:spacing w:line="276" w:lineRule="auto"/>
        <w:ind w:left="360"/>
        <w:jc w:val="both"/>
      </w:pPr>
      <w:r w:rsidRPr="00B72816">
        <w:lastRenderedPageBreak/>
        <w:t xml:space="preserve">Studia pierwszego i drugiego stopnia, po uzyskaniu zgody właściwego ministra do spraw szkolnictwa wyższego, prowadzone są zgodnie z planem i programem nauczania uchwalonym przez </w:t>
      </w:r>
      <w:r w:rsidR="006F28BA" w:rsidRPr="00B72816">
        <w:t>r</w:t>
      </w:r>
      <w:r w:rsidR="00000B63" w:rsidRPr="00B72816">
        <w:t xml:space="preserve">ady </w:t>
      </w:r>
      <w:r w:rsidR="006F28BA" w:rsidRPr="00B72816">
        <w:t>w</w:t>
      </w:r>
      <w:r w:rsidR="00000B63" w:rsidRPr="00B72816">
        <w:t>ydziału, zgod</w:t>
      </w:r>
      <w:r w:rsidR="00D90D36" w:rsidRPr="00B72816">
        <w:t>nie z wytycznymi Senatu Uczelni.</w:t>
      </w:r>
    </w:p>
    <w:p w:rsidR="001421F9" w:rsidRPr="00B72816" w:rsidRDefault="001421F9" w:rsidP="003203A9">
      <w:pPr>
        <w:numPr>
          <w:ilvl w:val="1"/>
          <w:numId w:val="18"/>
        </w:numPr>
        <w:tabs>
          <w:tab w:val="clear" w:pos="1440"/>
          <w:tab w:val="num" w:pos="426"/>
        </w:tabs>
        <w:spacing w:line="276" w:lineRule="auto"/>
        <w:ind w:left="360"/>
        <w:jc w:val="both"/>
      </w:pPr>
      <w:r w:rsidRPr="00B72816">
        <w:t xml:space="preserve">Czas trwania studiów stacjonarnych w </w:t>
      </w:r>
      <w:r w:rsidR="006F28BA" w:rsidRPr="00B72816">
        <w:t xml:space="preserve">WSEH </w:t>
      </w:r>
      <w:r w:rsidRPr="00B72816">
        <w:t>wynosi minimalnie:</w:t>
      </w:r>
    </w:p>
    <w:p w:rsidR="001421F9" w:rsidRPr="00B72816" w:rsidRDefault="001421F9" w:rsidP="000E37EF">
      <w:pPr>
        <w:numPr>
          <w:ilvl w:val="0"/>
          <w:numId w:val="16"/>
        </w:numPr>
        <w:spacing w:line="276" w:lineRule="auto"/>
        <w:jc w:val="both"/>
      </w:pPr>
      <w:r w:rsidRPr="00B72816">
        <w:t>dla studiów pie</w:t>
      </w:r>
      <w:r w:rsidR="00D90D36" w:rsidRPr="00B72816">
        <w:t>rwszego stopnia (licencjackich) -</w:t>
      </w:r>
      <w:r w:rsidRPr="00B72816">
        <w:t xml:space="preserve"> 6 semestrów;</w:t>
      </w:r>
    </w:p>
    <w:p w:rsidR="001421F9" w:rsidRPr="00B72816" w:rsidRDefault="001421F9" w:rsidP="000E37EF">
      <w:pPr>
        <w:numPr>
          <w:ilvl w:val="0"/>
          <w:numId w:val="16"/>
        </w:numPr>
        <w:spacing w:line="276" w:lineRule="auto"/>
        <w:jc w:val="both"/>
      </w:pPr>
      <w:r w:rsidRPr="00B72816">
        <w:t>dla studiów pierwszego stopnia (inżynierskich)</w:t>
      </w:r>
      <w:r w:rsidR="00D90D36" w:rsidRPr="00B72816">
        <w:t xml:space="preserve"> -</w:t>
      </w:r>
      <w:r w:rsidRPr="00B72816">
        <w:t xml:space="preserve"> 7 semestrów;</w:t>
      </w:r>
    </w:p>
    <w:p w:rsidR="001421F9" w:rsidRPr="00B72816" w:rsidRDefault="001421F9" w:rsidP="000E37EF">
      <w:pPr>
        <w:numPr>
          <w:ilvl w:val="0"/>
          <w:numId w:val="16"/>
        </w:numPr>
        <w:spacing w:line="276" w:lineRule="auto"/>
        <w:jc w:val="both"/>
      </w:pPr>
      <w:r w:rsidRPr="00B72816">
        <w:t>dla studiów drugi</w:t>
      </w:r>
      <w:r w:rsidR="00D90D36" w:rsidRPr="00B72816">
        <w:t xml:space="preserve">ego stopnia (magisterskich) - 3  </w:t>
      </w:r>
      <w:r w:rsidR="00EB6DEB" w:rsidRPr="00B72816">
        <w:t>l</w:t>
      </w:r>
      <w:r w:rsidRPr="00B72816">
        <w:t>ub 4 semestry.</w:t>
      </w:r>
    </w:p>
    <w:p w:rsidR="001421F9" w:rsidRPr="00B72816" w:rsidRDefault="001421F9" w:rsidP="00285B8F">
      <w:pPr>
        <w:spacing w:line="276" w:lineRule="auto"/>
        <w:ind w:left="360"/>
        <w:jc w:val="both"/>
      </w:pPr>
      <w:r w:rsidRPr="00B72816">
        <w:t>Łączny</w:t>
      </w:r>
      <w:r w:rsidR="00EB6DEB" w:rsidRPr="00B72816">
        <w:t xml:space="preserve"> czas trwania stacjonarnych studiów pierwszego i drugiego stopnia nie może być krótszy niż 10 semestrów</w:t>
      </w:r>
      <w:r w:rsidR="00815370" w:rsidRPr="00B72816">
        <w:t>.</w:t>
      </w:r>
    </w:p>
    <w:p w:rsidR="00815370" w:rsidRPr="00B72816" w:rsidRDefault="00815370" w:rsidP="003203A9">
      <w:pPr>
        <w:numPr>
          <w:ilvl w:val="1"/>
          <w:numId w:val="18"/>
        </w:numPr>
        <w:tabs>
          <w:tab w:val="clear" w:pos="1440"/>
          <w:tab w:val="num" w:pos="426"/>
        </w:tabs>
        <w:spacing w:line="276" w:lineRule="auto"/>
        <w:ind w:left="360"/>
        <w:jc w:val="both"/>
      </w:pPr>
      <w:r w:rsidRPr="00B72816">
        <w:t>Studia niestacjonarne mogą trwać o jeden lub dwa semestry dłużej niż odpowiednie studia stacjonarne.</w:t>
      </w:r>
    </w:p>
    <w:p w:rsidR="00815370" w:rsidRPr="00B72816" w:rsidRDefault="00D90D36" w:rsidP="003203A9">
      <w:pPr>
        <w:numPr>
          <w:ilvl w:val="1"/>
          <w:numId w:val="18"/>
        </w:numPr>
        <w:tabs>
          <w:tab w:val="clear" w:pos="1440"/>
          <w:tab w:val="num" w:pos="426"/>
        </w:tabs>
        <w:spacing w:line="276" w:lineRule="auto"/>
        <w:ind w:left="360"/>
        <w:jc w:val="both"/>
      </w:pPr>
      <w:r w:rsidRPr="00B72816">
        <w:t>WSEH</w:t>
      </w:r>
      <w:r w:rsidR="00815370" w:rsidRPr="00B72816">
        <w:t xml:space="preserve"> wydaje dyplomy potwierdzające uzyskanie następujących tytułów zawodowych:</w:t>
      </w:r>
    </w:p>
    <w:p w:rsidR="00815370" w:rsidRPr="00B72816" w:rsidRDefault="00815370" w:rsidP="000E37EF">
      <w:pPr>
        <w:numPr>
          <w:ilvl w:val="0"/>
          <w:numId w:val="17"/>
        </w:numPr>
        <w:spacing w:line="276" w:lineRule="auto"/>
        <w:jc w:val="both"/>
        <w:rPr>
          <w:lang w:val="en-US"/>
        </w:rPr>
      </w:pPr>
      <w:r w:rsidRPr="00B72816">
        <w:t>licencjat</w:t>
      </w:r>
      <w:r w:rsidRPr="00B72816">
        <w:rPr>
          <w:lang w:val="en-US"/>
        </w:rPr>
        <w:t>,</w:t>
      </w:r>
    </w:p>
    <w:p w:rsidR="00815370" w:rsidRPr="00B72816" w:rsidRDefault="00815370" w:rsidP="000E37EF">
      <w:pPr>
        <w:numPr>
          <w:ilvl w:val="0"/>
          <w:numId w:val="17"/>
        </w:numPr>
        <w:spacing w:line="276" w:lineRule="auto"/>
        <w:jc w:val="both"/>
        <w:rPr>
          <w:lang w:val="en-US"/>
        </w:rPr>
      </w:pPr>
      <w:r w:rsidRPr="00B72816">
        <w:t>inżynier</w:t>
      </w:r>
      <w:r w:rsidRPr="00B72816">
        <w:rPr>
          <w:lang w:val="en-US"/>
        </w:rPr>
        <w:t>,</w:t>
      </w:r>
    </w:p>
    <w:p w:rsidR="00815370" w:rsidRPr="00B72816" w:rsidRDefault="00815370" w:rsidP="000E37EF">
      <w:pPr>
        <w:numPr>
          <w:ilvl w:val="0"/>
          <w:numId w:val="17"/>
        </w:numPr>
        <w:spacing w:line="276" w:lineRule="auto"/>
        <w:jc w:val="both"/>
        <w:rPr>
          <w:lang w:val="en-US"/>
        </w:rPr>
      </w:pPr>
      <w:r w:rsidRPr="00B72816">
        <w:rPr>
          <w:lang w:val="en-US"/>
        </w:rPr>
        <w:t>magister,</w:t>
      </w:r>
    </w:p>
    <w:p w:rsidR="00815370" w:rsidRPr="00B72816" w:rsidRDefault="00815370" w:rsidP="000E37EF">
      <w:pPr>
        <w:numPr>
          <w:ilvl w:val="0"/>
          <w:numId w:val="17"/>
        </w:numPr>
        <w:spacing w:line="276" w:lineRule="auto"/>
        <w:jc w:val="both"/>
        <w:rPr>
          <w:lang w:val="en-US"/>
        </w:rPr>
      </w:pPr>
      <w:r w:rsidRPr="00B72816">
        <w:rPr>
          <w:lang w:val="en-US"/>
        </w:rPr>
        <w:t xml:space="preserve">magister </w:t>
      </w:r>
      <w:r w:rsidRPr="00B72816">
        <w:t>inżynier</w:t>
      </w:r>
    </w:p>
    <w:p w:rsidR="00DE7D6D" w:rsidRPr="00B72816" w:rsidRDefault="00DE7D6D" w:rsidP="006F28BA">
      <w:pPr>
        <w:spacing w:line="276" w:lineRule="auto"/>
        <w:jc w:val="center"/>
      </w:pPr>
    </w:p>
    <w:p w:rsidR="00000B63" w:rsidRPr="00B72816" w:rsidRDefault="008238B2" w:rsidP="006F28BA">
      <w:pPr>
        <w:spacing w:line="276" w:lineRule="auto"/>
        <w:jc w:val="center"/>
      </w:pPr>
      <w:r w:rsidRPr="00B72816">
        <w:t>§ 1</w:t>
      </w:r>
      <w:r w:rsidR="00D145F8" w:rsidRPr="00B72816">
        <w:t>0</w:t>
      </w:r>
    </w:p>
    <w:p w:rsidR="00000B63" w:rsidRPr="00B72816" w:rsidRDefault="00000B63" w:rsidP="00285B8F">
      <w:pPr>
        <w:spacing w:line="276" w:lineRule="auto"/>
        <w:jc w:val="both"/>
      </w:pPr>
    </w:p>
    <w:p w:rsidR="00000B63" w:rsidRPr="00B72816" w:rsidRDefault="00000B63" w:rsidP="00285B8F">
      <w:pPr>
        <w:spacing w:line="276" w:lineRule="auto"/>
        <w:jc w:val="both"/>
      </w:pPr>
      <w:r w:rsidRPr="00B72816">
        <w:t>Zajęcia prowadzone przez Uczelnie są zamknięte.</w:t>
      </w:r>
    </w:p>
    <w:p w:rsidR="00000B63" w:rsidRDefault="00000B63" w:rsidP="00D145F8">
      <w:pPr>
        <w:spacing w:line="276" w:lineRule="auto"/>
        <w:jc w:val="both"/>
      </w:pPr>
    </w:p>
    <w:p w:rsidR="00B72816" w:rsidRPr="00B72816" w:rsidRDefault="00B72816" w:rsidP="00D145F8">
      <w:pPr>
        <w:spacing w:line="276" w:lineRule="auto"/>
        <w:jc w:val="both"/>
      </w:pPr>
    </w:p>
    <w:p w:rsidR="00000B63" w:rsidRPr="00314221" w:rsidRDefault="00000B63" w:rsidP="00D145F8">
      <w:pPr>
        <w:spacing w:line="276" w:lineRule="auto"/>
        <w:jc w:val="center"/>
        <w:rPr>
          <w:b/>
          <w:color w:val="548DD4"/>
        </w:rPr>
      </w:pPr>
      <w:r w:rsidRPr="00314221">
        <w:rPr>
          <w:b/>
          <w:color w:val="548DD4"/>
        </w:rPr>
        <w:t>Prawa i obowiązki studenta</w:t>
      </w:r>
    </w:p>
    <w:p w:rsidR="00000B63" w:rsidRPr="00B72816" w:rsidRDefault="00000B63" w:rsidP="00D145F8">
      <w:pPr>
        <w:spacing w:line="276" w:lineRule="auto"/>
        <w:jc w:val="center"/>
      </w:pPr>
    </w:p>
    <w:p w:rsidR="000F35B7" w:rsidRPr="00B72816" w:rsidRDefault="008238B2" w:rsidP="00D145F8">
      <w:pPr>
        <w:spacing w:line="276" w:lineRule="auto"/>
        <w:jc w:val="center"/>
      </w:pPr>
      <w:r w:rsidRPr="00B72816">
        <w:t xml:space="preserve">§ </w:t>
      </w:r>
      <w:r w:rsidR="006F28BA" w:rsidRPr="00B72816">
        <w:t>1</w:t>
      </w:r>
      <w:r w:rsidR="00D145F8" w:rsidRPr="00B72816">
        <w:t>1</w:t>
      </w:r>
    </w:p>
    <w:p w:rsidR="00DE7D6D" w:rsidRPr="00B72816" w:rsidRDefault="00DE7D6D" w:rsidP="00D145F8">
      <w:pPr>
        <w:spacing w:line="276" w:lineRule="auto"/>
        <w:jc w:val="center"/>
      </w:pPr>
    </w:p>
    <w:p w:rsidR="00D145F8" w:rsidRPr="00B72816" w:rsidRDefault="00D145F8" w:rsidP="00D145F8">
      <w:pPr>
        <w:spacing w:line="276" w:lineRule="auto"/>
      </w:pPr>
      <w:r w:rsidRPr="00B72816">
        <w:t>Student ma w szczególności prawo:</w:t>
      </w:r>
    </w:p>
    <w:p w:rsidR="00D145F8" w:rsidRPr="00B72816" w:rsidRDefault="00D145F8" w:rsidP="000E37EF">
      <w:pPr>
        <w:numPr>
          <w:ilvl w:val="0"/>
          <w:numId w:val="5"/>
        </w:numPr>
        <w:tabs>
          <w:tab w:val="clear" w:pos="720"/>
          <w:tab w:val="num" w:pos="-4500"/>
        </w:tabs>
        <w:spacing w:line="276" w:lineRule="auto"/>
        <w:ind w:left="360"/>
        <w:jc w:val="both"/>
      </w:pPr>
      <w:r w:rsidRPr="00B72816">
        <w:t>do zdobywania wiedzy i rozwijania własnych zainteresowań zawodowych korzystając  w tym celu z pomieszczeń dydaktycznych, urządzeń i środków Uczelni, jak również  z pomocy ze strony nauczycieli akademickich i organów Uczelni,</w:t>
      </w:r>
    </w:p>
    <w:p w:rsidR="00D145F8" w:rsidRPr="00B72816" w:rsidRDefault="00D145F8" w:rsidP="000E37EF">
      <w:pPr>
        <w:numPr>
          <w:ilvl w:val="0"/>
          <w:numId w:val="5"/>
        </w:numPr>
        <w:tabs>
          <w:tab w:val="clear" w:pos="720"/>
          <w:tab w:val="num" w:pos="-4500"/>
        </w:tabs>
        <w:spacing w:line="276" w:lineRule="auto"/>
        <w:ind w:left="360"/>
        <w:jc w:val="both"/>
      </w:pPr>
      <w:r w:rsidRPr="00B72816">
        <w:t>do zrzeszania się w kołach naukowych oraz uczestnictwa w pracach badawczych realizowanych w Uczelni,</w:t>
      </w:r>
    </w:p>
    <w:p w:rsidR="00D145F8" w:rsidRPr="00B72816" w:rsidRDefault="00D145F8" w:rsidP="000E37EF">
      <w:pPr>
        <w:numPr>
          <w:ilvl w:val="0"/>
          <w:numId w:val="5"/>
        </w:numPr>
        <w:tabs>
          <w:tab w:val="clear" w:pos="720"/>
          <w:tab w:val="num" w:pos="-4500"/>
        </w:tabs>
        <w:spacing w:line="276" w:lineRule="auto"/>
        <w:ind w:left="360"/>
        <w:jc w:val="both"/>
      </w:pPr>
      <w:r w:rsidRPr="00B72816">
        <w:t>do uzyskiwania nagród i wyróżnień,</w:t>
      </w:r>
    </w:p>
    <w:p w:rsidR="00D145F8" w:rsidRPr="00B72816" w:rsidRDefault="00D145F8" w:rsidP="000E37EF">
      <w:pPr>
        <w:numPr>
          <w:ilvl w:val="0"/>
          <w:numId w:val="5"/>
        </w:numPr>
        <w:tabs>
          <w:tab w:val="clear" w:pos="720"/>
          <w:tab w:val="num" w:pos="-4500"/>
        </w:tabs>
        <w:spacing w:line="276" w:lineRule="auto"/>
        <w:ind w:left="360"/>
        <w:jc w:val="both"/>
      </w:pPr>
      <w:r w:rsidRPr="00B72816">
        <w:t>do studiowania według indywidualnych planów studiów i programów kształcenia, na zasadach obowiązujących w § 3</w:t>
      </w:r>
      <w:r w:rsidR="00030CF3">
        <w:t>1</w:t>
      </w:r>
      <w:r w:rsidRPr="00B72816">
        <w:t>.</w:t>
      </w:r>
    </w:p>
    <w:p w:rsidR="00D145F8" w:rsidRPr="00B72816" w:rsidRDefault="00D145F8" w:rsidP="000E37EF">
      <w:pPr>
        <w:numPr>
          <w:ilvl w:val="0"/>
          <w:numId w:val="5"/>
        </w:numPr>
        <w:tabs>
          <w:tab w:val="clear" w:pos="720"/>
          <w:tab w:val="num" w:pos="-4500"/>
        </w:tabs>
        <w:spacing w:line="276" w:lineRule="auto"/>
        <w:ind w:left="360"/>
        <w:jc w:val="both"/>
      </w:pPr>
      <w:r w:rsidRPr="00B72816">
        <w:t>do zrzeszania się w organizacjach na zasadach określonych w odrębnych przepisach,</w:t>
      </w:r>
    </w:p>
    <w:p w:rsidR="00D145F8" w:rsidRPr="00B72816" w:rsidRDefault="00D145F8" w:rsidP="000E37EF">
      <w:pPr>
        <w:numPr>
          <w:ilvl w:val="0"/>
          <w:numId w:val="5"/>
        </w:numPr>
        <w:tabs>
          <w:tab w:val="clear" w:pos="720"/>
          <w:tab w:val="num" w:pos="-4500"/>
        </w:tabs>
        <w:spacing w:line="276" w:lineRule="auto"/>
        <w:ind w:left="360"/>
        <w:jc w:val="both"/>
      </w:pPr>
      <w:r w:rsidRPr="00B72816">
        <w:t>do otrzymywania pomocy materialnej na zasadach określonych w odrębnych przepisach,</w:t>
      </w:r>
    </w:p>
    <w:p w:rsidR="00D145F8" w:rsidRPr="00B72816" w:rsidRDefault="00D145F8" w:rsidP="000E37EF">
      <w:pPr>
        <w:numPr>
          <w:ilvl w:val="0"/>
          <w:numId w:val="5"/>
        </w:numPr>
        <w:tabs>
          <w:tab w:val="clear" w:pos="720"/>
          <w:tab w:val="num" w:pos="-4500"/>
        </w:tabs>
        <w:spacing w:line="276" w:lineRule="auto"/>
        <w:ind w:left="360"/>
        <w:jc w:val="both"/>
      </w:pPr>
      <w:r w:rsidRPr="00B72816">
        <w:t>do ochrony zdrowia i opieki lekarskiej na zasadach przewidzianych w odrębnych przepisach,</w:t>
      </w:r>
    </w:p>
    <w:p w:rsidR="00D145F8" w:rsidRPr="00B72816" w:rsidRDefault="00D145F8" w:rsidP="000E37EF">
      <w:pPr>
        <w:numPr>
          <w:ilvl w:val="0"/>
          <w:numId w:val="5"/>
        </w:numPr>
        <w:tabs>
          <w:tab w:val="clear" w:pos="720"/>
          <w:tab w:val="num" w:pos="-4500"/>
        </w:tabs>
        <w:spacing w:line="276" w:lineRule="auto"/>
        <w:ind w:left="360"/>
        <w:jc w:val="both"/>
      </w:pPr>
      <w:r w:rsidRPr="00B72816">
        <w:t>do rozwijania zainteresowań kulturalnych, turystycznych i sportowych oraz korzystania w tym celu z urządzeń i środków Uczelni,</w:t>
      </w:r>
    </w:p>
    <w:p w:rsidR="00D145F8" w:rsidRPr="00B72816" w:rsidRDefault="00D145F8" w:rsidP="000E37EF">
      <w:pPr>
        <w:numPr>
          <w:ilvl w:val="0"/>
          <w:numId w:val="5"/>
        </w:numPr>
        <w:tabs>
          <w:tab w:val="clear" w:pos="720"/>
          <w:tab w:val="num" w:pos="-4500"/>
        </w:tabs>
        <w:spacing w:line="276" w:lineRule="auto"/>
        <w:ind w:left="360"/>
        <w:jc w:val="both"/>
      </w:pPr>
      <w:r w:rsidRPr="00B72816">
        <w:t>do poufności akt osobowych,</w:t>
      </w:r>
    </w:p>
    <w:p w:rsidR="00D145F8" w:rsidRDefault="00D145F8" w:rsidP="00226964">
      <w:pPr>
        <w:numPr>
          <w:ilvl w:val="0"/>
          <w:numId w:val="5"/>
        </w:numPr>
        <w:tabs>
          <w:tab w:val="clear" w:pos="720"/>
          <w:tab w:val="num" w:pos="-4500"/>
        </w:tabs>
        <w:spacing w:line="276" w:lineRule="auto"/>
        <w:ind w:left="360" w:hanging="502"/>
        <w:jc w:val="both"/>
      </w:pPr>
      <w:r w:rsidRPr="00B72816">
        <w:t>do zgłaszania skarg i wniosków dotyczących toku studiów.</w:t>
      </w:r>
    </w:p>
    <w:p w:rsidR="00462329" w:rsidRDefault="00462329" w:rsidP="00462329">
      <w:pPr>
        <w:spacing w:line="276" w:lineRule="auto"/>
        <w:jc w:val="both"/>
      </w:pPr>
    </w:p>
    <w:p w:rsidR="00462329" w:rsidRPr="00B72816" w:rsidRDefault="00462329" w:rsidP="00462329">
      <w:pPr>
        <w:spacing w:line="276" w:lineRule="auto"/>
        <w:jc w:val="both"/>
      </w:pPr>
    </w:p>
    <w:p w:rsidR="00D145F8" w:rsidRPr="00B72816" w:rsidRDefault="00D145F8" w:rsidP="00226964">
      <w:pPr>
        <w:numPr>
          <w:ilvl w:val="0"/>
          <w:numId w:val="5"/>
        </w:numPr>
        <w:tabs>
          <w:tab w:val="clear" w:pos="720"/>
          <w:tab w:val="num" w:pos="-4500"/>
        </w:tabs>
        <w:spacing w:line="276" w:lineRule="auto"/>
        <w:ind w:left="360" w:hanging="502"/>
        <w:jc w:val="both"/>
      </w:pPr>
      <w:r w:rsidRPr="00B72816">
        <w:t>do oceniania zajęć w formie ankiet, przeprowadzonych zgodnie z przepisami obowiązującymi w Uczelni,</w:t>
      </w:r>
    </w:p>
    <w:p w:rsidR="00D145F8" w:rsidRPr="00B72816" w:rsidRDefault="00D145F8" w:rsidP="00226964">
      <w:pPr>
        <w:numPr>
          <w:ilvl w:val="0"/>
          <w:numId w:val="5"/>
        </w:numPr>
        <w:tabs>
          <w:tab w:val="clear" w:pos="720"/>
          <w:tab w:val="num" w:pos="-4500"/>
        </w:tabs>
        <w:spacing w:line="276" w:lineRule="auto"/>
        <w:ind w:left="360" w:hanging="502"/>
        <w:jc w:val="both"/>
      </w:pPr>
      <w:r w:rsidRPr="00B72816">
        <w:t>do wyrażania opinii w sprawach istotnych dla studentów i dla Uczelni, bezpośrednio lub za pośrednictwem przedstawicieli studentów w organach kolegialnych Uczelni,</w:t>
      </w:r>
    </w:p>
    <w:p w:rsidR="00D145F8" w:rsidRPr="00B72816" w:rsidRDefault="00D145F8" w:rsidP="00226964">
      <w:pPr>
        <w:numPr>
          <w:ilvl w:val="0"/>
          <w:numId w:val="5"/>
        </w:numPr>
        <w:tabs>
          <w:tab w:val="clear" w:pos="720"/>
          <w:tab w:val="num" w:pos="-4500"/>
        </w:tabs>
        <w:spacing w:line="276" w:lineRule="auto"/>
        <w:ind w:left="360" w:hanging="502"/>
        <w:jc w:val="both"/>
      </w:pPr>
      <w:r w:rsidRPr="00B72816">
        <w:t>do korzystania z księgozbioru i czasopism oraz informacji naukowej w uczelnianym systemie bibliotecznym</w:t>
      </w:r>
      <w:r w:rsidR="00964BC2" w:rsidRPr="00B72816">
        <w:t>,</w:t>
      </w:r>
    </w:p>
    <w:p w:rsidR="00D145F8" w:rsidRPr="00B72816" w:rsidRDefault="00D145F8" w:rsidP="00226964">
      <w:pPr>
        <w:numPr>
          <w:ilvl w:val="0"/>
          <w:numId w:val="5"/>
        </w:numPr>
        <w:tabs>
          <w:tab w:val="clear" w:pos="720"/>
          <w:tab w:val="num" w:pos="-4500"/>
        </w:tabs>
        <w:spacing w:line="276" w:lineRule="auto"/>
        <w:ind w:left="360" w:hanging="502"/>
        <w:jc w:val="both"/>
      </w:pPr>
      <w:r w:rsidRPr="00B72816">
        <w:t xml:space="preserve">zachowania praw studenta do dnia </w:t>
      </w:r>
      <w:r w:rsidR="00964BC2" w:rsidRPr="00B72816">
        <w:t>egzaminu dyplomowego zakończonego uzyskaniem tytułu zawodowego.</w:t>
      </w:r>
    </w:p>
    <w:p w:rsidR="00585635" w:rsidRPr="00B72816" w:rsidRDefault="00585635" w:rsidP="00585635">
      <w:pPr>
        <w:spacing w:line="276" w:lineRule="auto"/>
        <w:ind w:left="360"/>
        <w:jc w:val="both"/>
      </w:pPr>
    </w:p>
    <w:p w:rsidR="00D145F8" w:rsidRPr="00B72816" w:rsidRDefault="00D145F8" w:rsidP="00D145F8">
      <w:pPr>
        <w:spacing w:line="276" w:lineRule="auto"/>
        <w:jc w:val="center"/>
      </w:pPr>
      <w:r w:rsidRPr="00B72816">
        <w:t>§ 12</w:t>
      </w:r>
    </w:p>
    <w:p w:rsidR="00D145F8" w:rsidRPr="00B72816" w:rsidRDefault="00D145F8" w:rsidP="00D145F8">
      <w:pPr>
        <w:spacing w:line="276" w:lineRule="auto"/>
        <w:jc w:val="center"/>
      </w:pPr>
    </w:p>
    <w:p w:rsidR="00D145F8" w:rsidRPr="00B72816" w:rsidRDefault="00D145F8" w:rsidP="000E37EF">
      <w:pPr>
        <w:numPr>
          <w:ilvl w:val="0"/>
          <w:numId w:val="6"/>
        </w:numPr>
        <w:tabs>
          <w:tab w:val="clear" w:pos="720"/>
        </w:tabs>
        <w:spacing w:line="276" w:lineRule="auto"/>
        <w:ind w:left="360"/>
      </w:pPr>
      <w:r w:rsidRPr="00B72816">
        <w:t>Do podstawowych obowiązków studenta należy:</w:t>
      </w:r>
    </w:p>
    <w:p w:rsidR="00D145F8" w:rsidRPr="00B72816" w:rsidRDefault="00D145F8" w:rsidP="000E37EF">
      <w:pPr>
        <w:numPr>
          <w:ilvl w:val="1"/>
          <w:numId w:val="6"/>
        </w:numPr>
        <w:tabs>
          <w:tab w:val="clear" w:pos="1440"/>
        </w:tabs>
        <w:spacing w:line="276" w:lineRule="auto"/>
        <w:ind w:left="720"/>
      </w:pPr>
      <w:r w:rsidRPr="00B72816">
        <w:t>postępowanie zgodnie z treścią ślubowania i Regulaminem studiów</w:t>
      </w:r>
    </w:p>
    <w:p w:rsidR="00D145F8" w:rsidRPr="00B72816" w:rsidRDefault="00D145F8" w:rsidP="000E37EF">
      <w:pPr>
        <w:numPr>
          <w:ilvl w:val="1"/>
          <w:numId w:val="6"/>
        </w:numPr>
        <w:tabs>
          <w:tab w:val="clear" w:pos="1440"/>
        </w:tabs>
        <w:spacing w:line="276" w:lineRule="auto"/>
        <w:ind w:left="720"/>
      </w:pPr>
      <w:r w:rsidRPr="00B72816">
        <w:t>zdobywanie wiedzy,</w:t>
      </w:r>
    </w:p>
    <w:p w:rsidR="00D145F8" w:rsidRPr="00B72816" w:rsidRDefault="00D145F8" w:rsidP="000E37EF">
      <w:pPr>
        <w:numPr>
          <w:ilvl w:val="1"/>
          <w:numId w:val="6"/>
        </w:numPr>
        <w:tabs>
          <w:tab w:val="clear" w:pos="1440"/>
        </w:tabs>
        <w:spacing w:line="276" w:lineRule="auto"/>
        <w:ind w:left="720"/>
        <w:jc w:val="both"/>
      </w:pPr>
      <w:r w:rsidRPr="00B72816">
        <w:t>uczestniczenie w zajęciach dydaktycznych i organizacyjnych zgodnie z regulaminem studiów,</w:t>
      </w:r>
    </w:p>
    <w:p w:rsidR="00D145F8" w:rsidRPr="00B72816" w:rsidRDefault="00D145F8" w:rsidP="000E37EF">
      <w:pPr>
        <w:numPr>
          <w:ilvl w:val="1"/>
          <w:numId w:val="6"/>
        </w:numPr>
        <w:tabs>
          <w:tab w:val="clear" w:pos="1440"/>
        </w:tabs>
        <w:spacing w:line="276" w:lineRule="auto"/>
        <w:ind w:left="720"/>
        <w:jc w:val="both"/>
      </w:pPr>
      <w:r w:rsidRPr="00B72816">
        <w:t>składanie egzaminów, odbywanie praktyk i spełnianie innych wymogów przewidzianych w planie studiów,</w:t>
      </w:r>
    </w:p>
    <w:p w:rsidR="00D145F8" w:rsidRPr="00B72816" w:rsidRDefault="00D145F8" w:rsidP="000E37EF">
      <w:pPr>
        <w:numPr>
          <w:ilvl w:val="1"/>
          <w:numId w:val="6"/>
        </w:numPr>
        <w:tabs>
          <w:tab w:val="clear" w:pos="1440"/>
        </w:tabs>
        <w:spacing w:line="276" w:lineRule="auto"/>
        <w:ind w:left="720"/>
        <w:jc w:val="both"/>
      </w:pPr>
      <w:r w:rsidRPr="00B72816">
        <w:t>poszanowanie praw i obyczajów studenckich,</w:t>
      </w:r>
    </w:p>
    <w:p w:rsidR="00D145F8" w:rsidRPr="00B72816" w:rsidRDefault="00D145F8" w:rsidP="000E37EF">
      <w:pPr>
        <w:numPr>
          <w:ilvl w:val="1"/>
          <w:numId w:val="6"/>
        </w:numPr>
        <w:tabs>
          <w:tab w:val="clear" w:pos="1440"/>
        </w:tabs>
        <w:spacing w:line="276" w:lineRule="auto"/>
        <w:ind w:left="720"/>
        <w:jc w:val="both"/>
      </w:pPr>
      <w:r w:rsidRPr="00B72816">
        <w:t>dbałość o dobre imię Uczelni,</w:t>
      </w:r>
    </w:p>
    <w:p w:rsidR="00D145F8" w:rsidRPr="00B72816" w:rsidRDefault="00D145F8" w:rsidP="000E37EF">
      <w:pPr>
        <w:numPr>
          <w:ilvl w:val="1"/>
          <w:numId w:val="6"/>
        </w:numPr>
        <w:tabs>
          <w:tab w:val="clear" w:pos="1440"/>
        </w:tabs>
        <w:spacing w:line="276" w:lineRule="auto"/>
        <w:ind w:left="720"/>
        <w:jc w:val="both"/>
      </w:pPr>
      <w:r w:rsidRPr="00B72816">
        <w:t>poszanowanie mienia Uczelni,</w:t>
      </w:r>
    </w:p>
    <w:p w:rsidR="00D145F8" w:rsidRPr="00B72816" w:rsidRDefault="00D145F8" w:rsidP="000E37EF">
      <w:pPr>
        <w:numPr>
          <w:ilvl w:val="1"/>
          <w:numId w:val="6"/>
        </w:numPr>
        <w:tabs>
          <w:tab w:val="clear" w:pos="1440"/>
        </w:tabs>
        <w:spacing w:line="276" w:lineRule="auto"/>
        <w:ind w:left="720"/>
        <w:jc w:val="both"/>
      </w:pPr>
      <w:r w:rsidRPr="00B72816">
        <w:t>do stosowania się do przepisów wewnętrznych Uczelni, w tym uchwał Senatu, decyzji i zarządzeń rektora oraz</w:t>
      </w:r>
      <w:r w:rsidR="00DD4FE4" w:rsidRPr="00B72816">
        <w:t xml:space="preserve"> uchwał rady wydziału, </w:t>
      </w:r>
      <w:r w:rsidRPr="00B72816">
        <w:t>decyzji i zarządzeń dziekana,</w:t>
      </w:r>
    </w:p>
    <w:p w:rsidR="00D145F8" w:rsidRPr="00B72816" w:rsidRDefault="00D145F8" w:rsidP="000E37EF">
      <w:pPr>
        <w:numPr>
          <w:ilvl w:val="1"/>
          <w:numId w:val="6"/>
        </w:numPr>
        <w:tabs>
          <w:tab w:val="clear" w:pos="1440"/>
        </w:tabs>
        <w:spacing w:line="276" w:lineRule="auto"/>
        <w:ind w:left="720"/>
        <w:jc w:val="both"/>
      </w:pPr>
      <w:r w:rsidRPr="00B72816">
        <w:t xml:space="preserve">do przestrzegania przepisów </w:t>
      </w:r>
      <w:r w:rsidR="00226964" w:rsidRPr="00B72816">
        <w:t>bhp</w:t>
      </w:r>
      <w:r w:rsidRPr="00B72816">
        <w:t xml:space="preserve"> i </w:t>
      </w:r>
      <w:r w:rsidR="00226964" w:rsidRPr="00B72816">
        <w:t>ppoż.,</w:t>
      </w:r>
    </w:p>
    <w:p w:rsidR="00D145F8" w:rsidRPr="00B72816" w:rsidRDefault="00D145F8" w:rsidP="00226964">
      <w:pPr>
        <w:numPr>
          <w:ilvl w:val="1"/>
          <w:numId w:val="6"/>
        </w:numPr>
        <w:tabs>
          <w:tab w:val="clear" w:pos="1440"/>
        </w:tabs>
        <w:spacing w:line="276" w:lineRule="auto"/>
        <w:ind w:left="720" w:hanging="436"/>
        <w:jc w:val="both"/>
      </w:pPr>
      <w:r w:rsidRPr="00B72816">
        <w:t>do terminowego wnoszenia opłat za usługi edukacyjne, zgodnie z zawartą umową  o świadczenie usługi kształcenia i przepisami wewnętrznymi Uczelni,</w:t>
      </w:r>
    </w:p>
    <w:p w:rsidR="00D145F8" w:rsidRPr="00B72816" w:rsidRDefault="00D145F8" w:rsidP="00226964">
      <w:pPr>
        <w:numPr>
          <w:ilvl w:val="1"/>
          <w:numId w:val="6"/>
        </w:numPr>
        <w:tabs>
          <w:tab w:val="clear" w:pos="1440"/>
        </w:tabs>
        <w:spacing w:line="276" w:lineRule="auto"/>
        <w:ind w:left="720" w:hanging="436"/>
        <w:jc w:val="both"/>
      </w:pPr>
      <w:r w:rsidRPr="00B72816">
        <w:t xml:space="preserve">student ma obowiązek </w:t>
      </w:r>
      <w:r w:rsidR="00DD4FE4" w:rsidRPr="00B72816">
        <w:t xml:space="preserve">niezwłocznie </w:t>
      </w:r>
      <w:r w:rsidRPr="00B72816">
        <w:t>powiadomić dziekana o zmianach dotyczących stanu cywilnego, nazwiska, adresu oraz o zmianie okoliczności mających wpływ na wysokość pomocy materialnej,</w:t>
      </w:r>
    </w:p>
    <w:p w:rsidR="00D145F8" w:rsidRPr="00B72816" w:rsidRDefault="00D145F8" w:rsidP="00226964">
      <w:pPr>
        <w:numPr>
          <w:ilvl w:val="1"/>
          <w:numId w:val="6"/>
        </w:numPr>
        <w:tabs>
          <w:tab w:val="clear" w:pos="1440"/>
        </w:tabs>
        <w:spacing w:line="276" w:lineRule="auto"/>
        <w:ind w:left="720" w:hanging="436"/>
        <w:jc w:val="both"/>
      </w:pPr>
      <w:r w:rsidRPr="00B72816">
        <w:t>studentowi, będącemu pod wpływem alkoholu, narkotyków lub podobnie działających środków, nie wolno uczestniczyć w zajęciach, pod rygorem kar dyscyplinarnych,</w:t>
      </w:r>
    </w:p>
    <w:p w:rsidR="00D145F8" w:rsidRPr="00B72816" w:rsidRDefault="00D145F8" w:rsidP="00D145F8">
      <w:pPr>
        <w:spacing w:line="276" w:lineRule="auto"/>
        <w:ind w:left="720"/>
        <w:jc w:val="both"/>
      </w:pPr>
    </w:p>
    <w:p w:rsidR="00D145F8" w:rsidRPr="00B72816" w:rsidRDefault="00D145F8" w:rsidP="000E37EF">
      <w:pPr>
        <w:numPr>
          <w:ilvl w:val="0"/>
          <w:numId w:val="6"/>
        </w:numPr>
        <w:tabs>
          <w:tab w:val="clear" w:pos="720"/>
        </w:tabs>
        <w:spacing w:line="276" w:lineRule="auto"/>
        <w:ind w:left="360"/>
        <w:jc w:val="both"/>
      </w:pPr>
      <w:r w:rsidRPr="00B72816">
        <w:t>Wzajemne zobowiązania Uczelni i studenta nieuregulowane zapisami niniejszego regulaminu określa zawarta przez strony imienna umowa o świadczenie usługi kształcenia.</w:t>
      </w:r>
    </w:p>
    <w:p w:rsidR="00DD4FE4" w:rsidRPr="00B72816" w:rsidRDefault="00DD4FE4" w:rsidP="00D145F8">
      <w:pPr>
        <w:spacing w:line="276" w:lineRule="auto"/>
        <w:jc w:val="center"/>
      </w:pPr>
    </w:p>
    <w:p w:rsidR="00D145F8" w:rsidRPr="00B72816" w:rsidRDefault="00D145F8" w:rsidP="00D145F8">
      <w:pPr>
        <w:spacing w:line="276" w:lineRule="auto"/>
        <w:jc w:val="center"/>
      </w:pPr>
      <w:r w:rsidRPr="00B72816">
        <w:t xml:space="preserve">§ </w:t>
      </w:r>
      <w:r w:rsidR="00030CF3">
        <w:t>13</w:t>
      </w:r>
    </w:p>
    <w:p w:rsidR="00D145F8" w:rsidRPr="00B72816" w:rsidRDefault="00D145F8" w:rsidP="00D145F8">
      <w:pPr>
        <w:spacing w:line="276" w:lineRule="auto"/>
        <w:jc w:val="both"/>
      </w:pPr>
    </w:p>
    <w:p w:rsidR="00D145F8" w:rsidRPr="00B72816" w:rsidRDefault="00D145F8" w:rsidP="00D145F8">
      <w:pPr>
        <w:spacing w:line="276" w:lineRule="auto"/>
        <w:jc w:val="both"/>
      </w:pPr>
      <w:r w:rsidRPr="00B72816">
        <w:t>W szczególnych przypadkach student może zmienić kierunek studiów w Uczelni za zgodą dziekana wydziału przyjmującego. Dziekan wydziału przyjmującego określa obowiązki studenta w zakresie uzgodnienia różnic wynikających z planów studiów oraz terminy tych uzupełnień.</w:t>
      </w:r>
    </w:p>
    <w:p w:rsidR="00D145F8" w:rsidRPr="00B72816" w:rsidRDefault="00030CF3" w:rsidP="00D145F8">
      <w:pPr>
        <w:spacing w:line="276" w:lineRule="auto"/>
        <w:jc w:val="center"/>
      </w:pPr>
      <w:r>
        <w:lastRenderedPageBreak/>
        <w:t>§ 14</w:t>
      </w:r>
    </w:p>
    <w:p w:rsidR="00D145F8" w:rsidRPr="00B72816" w:rsidRDefault="00D145F8" w:rsidP="00D145F8">
      <w:pPr>
        <w:spacing w:line="276" w:lineRule="auto"/>
        <w:jc w:val="both"/>
      </w:pPr>
    </w:p>
    <w:p w:rsidR="00D145F8" w:rsidRPr="00B72816" w:rsidRDefault="00D145F8" w:rsidP="00D145F8">
      <w:pPr>
        <w:spacing w:line="276" w:lineRule="auto"/>
        <w:jc w:val="both"/>
      </w:pPr>
      <w:r w:rsidRPr="00B72816">
        <w:t>Student może studiować poza swoim kierunkiem podstawowym na dowolnej liczbie kierunków, jeżeli wypełnia wszystkie obowiązki związane z tokiem studiów na kierunku podstawowym.</w:t>
      </w:r>
    </w:p>
    <w:p w:rsidR="00D145F8" w:rsidRPr="00B72816" w:rsidRDefault="00D145F8" w:rsidP="00D145F8">
      <w:pPr>
        <w:spacing w:line="276" w:lineRule="auto"/>
        <w:jc w:val="both"/>
      </w:pPr>
    </w:p>
    <w:p w:rsidR="00D145F8" w:rsidRPr="00B72816" w:rsidRDefault="00D145F8" w:rsidP="00D145F8">
      <w:pPr>
        <w:spacing w:line="276" w:lineRule="auto"/>
        <w:jc w:val="center"/>
      </w:pPr>
      <w:r w:rsidRPr="00B72816">
        <w:t>§</w:t>
      </w:r>
      <w:r w:rsidR="00030CF3">
        <w:t xml:space="preserve"> 15</w:t>
      </w:r>
    </w:p>
    <w:p w:rsidR="00D145F8" w:rsidRPr="00B72816" w:rsidRDefault="00D145F8" w:rsidP="00D145F8">
      <w:pPr>
        <w:spacing w:line="276" w:lineRule="auto"/>
        <w:jc w:val="both"/>
      </w:pPr>
    </w:p>
    <w:p w:rsidR="00D145F8" w:rsidRPr="00B72816" w:rsidRDefault="00D145F8" w:rsidP="000E37EF">
      <w:pPr>
        <w:numPr>
          <w:ilvl w:val="0"/>
          <w:numId w:val="8"/>
        </w:numPr>
        <w:tabs>
          <w:tab w:val="clear" w:pos="720"/>
        </w:tabs>
        <w:spacing w:line="276" w:lineRule="auto"/>
        <w:ind w:left="360"/>
        <w:jc w:val="both"/>
      </w:pPr>
      <w:r w:rsidRPr="00B72816">
        <w:t>W uzasadnionych przypadkach student może przenieść się ze studiów stacjonarnych na studia niestacjonarne na tym samym kierunku za zgodą dziekana.</w:t>
      </w:r>
    </w:p>
    <w:p w:rsidR="00D145F8" w:rsidRPr="00B72816" w:rsidRDefault="00D145F8" w:rsidP="000E37EF">
      <w:pPr>
        <w:numPr>
          <w:ilvl w:val="0"/>
          <w:numId w:val="8"/>
        </w:numPr>
        <w:tabs>
          <w:tab w:val="clear" w:pos="720"/>
        </w:tabs>
        <w:spacing w:line="276" w:lineRule="auto"/>
        <w:ind w:left="360"/>
        <w:jc w:val="both"/>
      </w:pPr>
      <w:r w:rsidRPr="00B72816">
        <w:t>Student może przenieść się ze studiów niestacjonarnych na studia stacjonarne na tym samym kierunku studiów za zgodą dziekana.</w:t>
      </w:r>
    </w:p>
    <w:p w:rsidR="00D145F8" w:rsidRPr="00B72816" w:rsidRDefault="00D145F8" w:rsidP="000E37EF">
      <w:pPr>
        <w:numPr>
          <w:ilvl w:val="0"/>
          <w:numId w:val="8"/>
        </w:numPr>
        <w:tabs>
          <w:tab w:val="clear" w:pos="720"/>
        </w:tabs>
        <w:spacing w:line="276" w:lineRule="auto"/>
        <w:ind w:left="360"/>
        <w:jc w:val="both"/>
      </w:pPr>
      <w:r w:rsidRPr="00B72816">
        <w:t>W przypadku przeniesienia, o którym mowa w ust.1 lub 2, dziekan określa warunki, tryb i terminy uzupełnienia różnic wynikających z planu studiów.</w:t>
      </w:r>
    </w:p>
    <w:p w:rsidR="00D145F8" w:rsidRPr="00B72816" w:rsidRDefault="00D145F8" w:rsidP="00D145F8">
      <w:pPr>
        <w:spacing w:line="276" w:lineRule="auto"/>
        <w:jc w:val="both"/>
      </w:pPr>
    </w:p>
    <w:p w:rsidR="00D145F8" w:rsidRPr="00B72816" w:rsidRDefault="00030CF3" w:rsidP="00D145F8">
      <w:pPr>
        <w:spacing w:line="276" w:lineRule="auto"/>
        <w:jc w:val="center"/>
      </w:pPr>
      <w:r>
        <w:t>§ 16</w:t>
      </w:r>
    </w:p>
    <w:p w:rsidR="00D145F8" w:rsidRPr="00B72816" w:rsidRDefault="00D145F8" w:rsidP="00D145F8">
      <w:pPr>
        <w:spacing w:line="276" w:lineRule="auto"/>
        <w:jc w:val="both"/>
      </w:pPr>
    </w:p>
    <w:p w:rsidR="00D145F8" w:rsidRPr="00B72816" w:rsidRDefault="00D145F8" w:rsidP="000E37EF">
      <w:pPr>
        <w:numPr>
          <w:ilvl w:val="0"/>
          <w:numId w:val="9"/>
        </w:numPr>
        <w:tabs>
          <w:tab w:val="clear" w:pos="720"/>
          <w:tab w:val="num" w:pos="-3420"/>
        </w:tabs>
        <w:spacing w:line="276" w:lineRule="auto"/>
        <w:ind w:left="360"/>
        <w:jc w:val="both"/>
      </w:pPr>
      <w:r w:rsidRPr="00B72816">
        <w:t>Student zobowiązany jest do terminowego uzyskiwania zaliczeń, składania egzaminów  i wypełniania innych obowiązków związanych z tokiem studiów.</w:t>
      </w:r>
    </w:p>
    <w:p w:rsidR="00D145F8" w:rsidRPr="00B72816" w:rsidRDefault="00D145F8" w:rsidP="000E37EF">
      <w:pPr>
        <w:numPr>
          <w:ilvl w:val="0"/>
          <w:numId w:val="9"/>
        </w:numPr>
        <w:tabs>
          <w:tab w:val="clear" w:pos="720"/>
          <w:tab w:val="num" w:pos="-3420"/>
        </w:tabs>
        <w:spacing w:line="276" w:lineRule="auto"/>
        <w:ind w:left="360"/>
        <w:jc w:val="both"/>
      </w:pPr>
      <w:r w:rsidRPr="00B72816">
        <w:t>Student zobowiązany jest do terminowego regulowania należności wobec Uczelni.</w:t>
      </w:r>
    </w:p>
    <w:p w:rsidR="00D145F8" w:rsidRPr="00B72816" w:rsidRDefault="00D145F8" w:rsidP="00D145F8">
      <w:pPr>
        <w:spacing w:line="360" w:lineRule="auto"/>
        <w:jc w:val="center"/>
        <w:rPr>
          <w:b/>
        </w:rPr>
      </w:pPr>
    </w:p>
    <w:p w:rsidR="00D145F8" w:rsidRPr="00314221" w:rsidRDefault="00D145F8" w:rsidP="00D145F8">
      <w:pPr>
        <w:spacing w:line="360" w:lineRule="auto"/>
        <w:jc w:val="center"/>
        <w:rPr>
          <w:b/>
          <w:color w:val="548DD4"/>
        </w:rPr>
      </w:pPr>
      <w:r w:rsidRPr="00314221">
        <w:rPr>
          <w:b/>
          <w:color w:val="548DD4"/>
        </w:rPr>
        <w:t>Organizacja roku akademickiego</w:t>
      </w:r>
    </w:p>
    <w:p w:rsidR="00B72816" w:rsidRPr="00B72816" w:rsidRDefault="00B72816" w:rsidP="00D145F8">
      <w:pPr>
        <w:spacing w:line="360" w:lineRule="auto"/>
        <w:jc w:val="center"/>
        <w:rPr>
          <w:b/>
        </w:rPr>
      </w:pPr>
    </w:p>
    <w:p w:rsidR="00D145F8" w:rsidRPr="00B72816" w:rsidRDefault="00030CF3" w:rsidP="00D145F8">
      <w:pPr>
        <w:jc w:val="center"/>
      </w:pPr>
      <w:r>
        <w:t>§ 17</w:t>
      </w:r>
    </w:p>
    <w:p w:rsidR="00D145F8" w:rsidRPr="00B72816" w:rsidRDefault="00D145F8" w:rsidP="00D145F8">
      <w:pPr>
        <w:spacing w:line="276" w:lineRule="auto"/>
        <w:jc w:val="both"/>
      </w:pPr>
    </w:p>
    <w:p w:rsidR="00D145F8" w:rsidRPr="00B72816" w:rsidRDefault="00D145F8" w:rsidP="000E37EF">
      <w:pPr>
        <w:numPr>
          <w:ilvl w:val="0"/>
          <w:numId w:val="10"/>
        </w:numPr>
        <w:tabs>
          <w:tab w:val="num" w:pos="-3420"/>
        </w:tabs>
        <w:spacing w:line="276" w:lineRule="auto"/>
        <w:jc w:val="both"/>
      </w:pPr>
      <w:r w:rsidRPr="00B72816">
        <w:t>Studia w Uczelni odbywają się w systemie semestralnym.</w:t>
      </w:r>
    </w:p>
    <w:p w:rsidR="00085D9B" w:rsidRPr="00B72816" w:rsidRDefault="00D145F8" w:rsidP="00085D9B">
      <w:pPr>
        <w:numPr>
          <w:ilvl w:val="0"/>
          <w:numId w:val="10"/>
        </w:numPr>
        <w:tabs>
          <w:tab w:val="num" w:pos="-3420"/>
        </w:tabs>
        <w:spacing w:line="276" w:lineRule="auto"/>
        <w:jc w:val="both"/>
      </w:pPr>
      <w:r w:rsidRPr="00B72816">
        <w:t>Rok akade</w:t>
      </w:r>
      <w:r w:rsidR="00085D9B" w:rsidRPr="00B72816">
        <w:t>micki rozpoczyna się 1 października i trwa do 30 września następnego roku kalendarzowego</w:t>
      </w:r>
      <w:r w:rsidRPr="00B72816">
        <w:t>.</w:t>
      </w:r>
      <w:r w:rsidR="00085D9B" w:rsidRPr="00B72816">
        <w:t xml:space="preserve"> </w:t>
      </w:r>
    </w:p>
    <w:p w:rsidR="00D145F8" w:rsidRPr="00B72816" w:rsidRDefault="00D145F8" w:rsidP="000E37EF">
      <w:pPr>
        <w:numPr>
          <w:ilvl w:val="0"/>
          <w:numId w:val="10"/>
        </w:numPr>
        <w:tabs>
          <w:tab w:val="num" w:pos="-3420"/>
        </w:tabs>
        <w:spacing w:line="276" w:lineRule="auto"/>
        <w:jc w:val="both"/>
      </w:pPr>
      <w:r w:rsidRPr="00B72816">
        <w:t>Rok akademicki obejmuje:</w:t>
      </w:r>
    </w:p>
    <w:p w:rsidR="00D145F8" w:rsidRPr="00B72816" w:rsidRDefault="00D145F8" w:rsidP="000E37EF">
      <w:pPr>
        <w:numPr>
          <w:ilvl w:val="0"/>
          <w:numId w:val="11"/>
        </w:numPr>
        <w:spacing w:line="276" w:lineRule="auto"/>
        <w:jc w:val="both"/>
      </w:pPr>
      <w:r w:rsidRPr="00B72816">
        <w:t>dwa semestry zajęć dydaktycznych: zimowy i letni,</w:t>
      </w:r>
    </w:p>
    <w:p w:rsidR="00D145F8" w:rsidRPr="00B72816" w:rsidRDefault="00D145F8" w:rsidP="000E37EF">
      <w:pPr>
        <w:numPr>
          <w:ilvl w:val="0"/>
          <w:numId w:val="11"/>
        </w:numPr>
        <w:spacing w:line="276" w:lineRule="auto"/>
        <w:jc w:val="both"/>
      </w:pPr>
      <w:r w:rsidRPr="00B72816">
        <w:t>sesje egzaminacyjne wolne od zajęć dydaktycznych: zi</w:t>
      </w:r>
      <w:r w:rsidR="00085D9B" w:rsidRPr="00B72816">
        <w:t>mową i</w:t>
      </w:r>
      <w:r w:rsidRPr="00B72816">
        <w:t xml:space="preserve"> letnią,</w:t>
      </w:r>
    </w:p>
    <w:p w:rsidR="00D145F8" w:rsidRPr="00B72816" w:rsidRDefault="00D145F8" w:rsidP="000E37EF">
      <w:pPr>
        <w:numPr>
          <w:ilvl w:val="0"/>
          <w:numId w:val="11"/>
        </w:numPr>
        <w:spacing w:line="276" w:lineRule="auto"/>
        <w:jc w:val="both"/>
      </w:pPr>
      <w:r w:rsidRPr="00B72816">
        <w:t>praktykę lub ćwiczenia terenowe, jeżeli przewiduje to plan studiów,</w:t>
      </w:r>
    </w:p>
    <w:p w:rsidR="00D145F8" w:rsidRPr="00B72816" w:rsidRDefault="00085D9B" w:rsidP="000E37EF">
      <w:pPr>
        <w:numPr>
          <w:ilvl w:val="0"/>
          <w:numId w:val="11"/>
        </w:numPr>
        <w:spacing w:line="276" w:lineRule="auto"/>
        <w:jc w:val="both"/>
      </w:pPr>
      <w:r w:rsidRPr="00B72816">
        <w:t>przerwy</w:t>
      </w:r>
      <w:r w:rsidR="00D145F8" w:rsidRPr="00B72816">
        <w:t xml:space="preserve"> zimowe, wiosenne i letnie trwające łącznie nie krócej niż 6 tygodni, w tym co najmniej 4 tygodnie nieprzerwanych wakacji letnich.</w:t>
      </w:r>
    </w:p>
    <w:p w:rsidR="00D145F8" w:rsidRPr="00B72816" w:rsidRDefault="00D145F8" w:rsidP="000E37EF">
      <w:pPr>
        <w:numPr>
          <w:ilvl w:val="0"/>
          <w:numId w:val="10"/>
        </w:numPr>
        <w:tabs>
          <w:tab w:val="num" w:pos="-3420"/>
        </w:tabs>
        <w:spacing w:line="276" w:lineRule="auto"/>
        <w:jc w:val="both"/>
      </w:pPr>
      <w:r w:rsidRPr="00B72816">
        <w:t>Na studiach stacjonarnych:</w:t>
      </w:r>
    </w:p>
    <w:p w:rsidR="00D145F8" w:rsidRPr="00B72816" w:rsidRDefault="00D145F8" w:rsidP="000E37EF">
      <w:pPr>
        <w:numPr>
          <w:ilvl w:val="0"/>
          <w:numId w:val="12"/>
        </w:numPr>
        <w:spacing w:line="276" w:lineRule="auto"/>
        <w:jc w:val="both"/>
      </w:pPr>
      <w:r w:rsidRPr="00B72816">
        <w:t>każdy semestr obejmuje 15 tygodni zajęć dydaktycznych,</w:t>
      </w:r>
    </w:p>
    <w:p w:rsidR="00D145F8" w:rsidRPr="00B72816" w:rsidRDefault="00D145F8" w:rsidP="000E37EF">
      <w:pPr>
        <w:numPr>
          <w:ilvl w:val="0"/>
          <w:numId w:val="12"/>
        </w:numPr>
        <w:spacing w:line="276" w:lineRule="auto"/>
        <w:jc w:val="both"/>
      </w:pPr>
      <w:r w:rsidRPr="00B72816">
        <w:t>sesje egzaminacyjne trwają nie krócej niż 2 tygodnie każda.</w:t>
      </w:r>
    </w:p>
    <w:p w:rsidR="00D145F8" w:rsidRPr="00B72816" w:rsidRDefault="00D145F8" w:rsidP="000E37EF">
      <w:pPr>
        <w:numPr>
          <w:ilvl w:val="0"/>
          <w:numId w:val="10"/>
        </w:numPr>
        <w:tabs>
          <w:tab w:val="num" w:pos="-3420"/>
        </w:tabs>
        <w:spacing w:line="276" w:lineRule="auto"/>
        <w:jc w:val="both"/>
      </w:pPr>
      <w:r w:rsidRPr="00B72816">
        <w:t>Na studiach niestacjonarnych:</w:t>
      </w:r>
    </w:p>
    <w:p w:rsidR="00085D9B" w:rsidRPr="00B72816" w:rsidRDefault="00D145F8" w:rsidP="000E37EF">
      <w:pPr>
        <w:numPr>
          <w:ilvl w:val="0"/>
          <w:numId w:val="13"/>
        </w:numPr>
        <w:spacing w:line="276" w:lineRule="auto"/>
        <w:jc w:val="both"/>
      </w:pPr>
      <w:r w:rsidRPr="00B72816">
        <w:t>każdy semestr obejmuje nie mniej niż</w:t>
      </w:r>
      <w:r w:rsidR="00085D9B" w:rsidRPr="00B72816">
        <w:t xml:space="preserve"> </w:t>
      </w:r>
      <w:r w:rsidRPr="00B72816">
        <w:t xml:space="preserve"> 8 dwudniowych zjazdów; </w:t>
      </w:r>
    </w:p>
    <w:p w:rsidR="00085D9B" w:rsidRPr="00B72816" w:rsidRDefault="00D145F8" w:rsidP="00085D9B">
      <w:pPr>
        <w:numPr>
          <w:ilvl w:val="0"/>
          <w:numId w:val="13"/>
        </w:numPr>
        <w:spacing w:line="276" w:lineRule="auto"/>
        <w:jc w:val="both"/>
      </w:pPr>
      <w:r w:rsidRPr="00B72816">
        <w:t xml:space="preserve">sesje egzaminacyjne trwają nie mniej niż przez </w:t>
      </w:r>
      <w:r w:rsidR="00030CF3">
        <w:t>trzy</w:t>
      </w:r>
      <w:r w:rsidRPr="00B72816">
        <w:t xml:space="preserve"> zjazdy bezpośrednio po zakończeniu zajęć w każdym semestrze </w:t>
      </w:r>
    </w:p>
    <w:p w:rsidR="00D145F8" w:rsidRPr="00B72816" w:rsidRDefault="00D145F8" w:rsidP="000E37EF">
      <w:pPr>
        <w:numPr>
          <w:ilvl w:val="0"/>
          <w:numId w:val="10"/>
        </w:numPr>
        <w:tabs>
          <w:tab w:val="num" w:pos="-3420"/>
        </w:tabs>
        <w:spacing w:line="276" w:lineRule="auto"/>
        <w:jc w:val="both"/>
      </w:pPr>
      <w:r w:rsidRPr="00B72816">
        <w:t>Harmonogram roku akademickiego ustala rektor w drodze zarządzenia i podaje do wiadomości co najmniej na pięć miesięcy przed jego rozpoczęciem.</w:t>
      </w:r>
    </w:p>
    <w:p w:rsidR="00D145F8" w:rsidRPr="00B72816" w:rsidRDefault="00D145F8" w:rsidP="000E37EF">
      <w:pPr>
        <w:numPr>
          <w:ilvl w:val="0"/>
          <w:numId w:val="10"/>
        </w:numPr>
        <w:tabs>
          <w:tab w:val="num" w:pos="-3420"/>
        </w:tabs>
        <w:spacing w:line="276" w:lineRule="auto"/>
        <w:jc w:val="both"/>
      </w:pPr>
      <w:r w:rsidRPr="00B72816">
        <w:lastRenderedPageBreak/>
        <w:t>Rektor może ustanowić w ciągu roku akademickiego dni lub godziny wolne od zajęć dydaktycznych, a dziekan- godziny wolne od zajęć dydaktycznych.</w:t>
      </w:r>
    </w:p>
    <w:p w:rsidR="00D145F8" w:rsidRPr="00B72816" w:rsidRDefault="00D145F8" w:rsidP="000E37EF">
      <w:pPr>
        <w:numPr>
          <w:ilvl w:val="0"/>
          <w:numId w:val="10"/>
        </w:numPr>
        <w:tabs>
          <w:tab w:val="num" w:pos="-3420"/>
        </w:tabs>
        <w:spacing w:line="276" w:lineRule="auto"/>
        <w:jc w:val="both"/>
      </w:pPr>
      <w:r w:rsidRPr="00B72816">
        <w:t>Harmonogram sesji egzaminacyjnej ustala dziekan, po zasięgnięciu opinii wydziałowego organu Samorządu Studentów.</w:t>
      </w:r>
    </w:p>
    <w:p w:rsidR="00D145F8" w:rsidRPr="00B72816" w:rsidRDefault="00D145F8" w:rsidP="000E37EF">
      <w:pPr>
        <w:numPr>
          <w:ilvl w:val="0"/>
          <w:numId w:val="10"/>
        </w:numPr>
        <w:tabs>
          <w:tab w:val="num" w:pos="-3420"/>
        </w:tabs>
        <w:spacing w:line="276" w:lineRule="auto"/>
        <w:jc w:val="both"/>
      </w:pPr>
      <w:r w:rsidRPr="00B72816">
        <w:t xml:space="preserve">Harmonogram sesji zimowej i letniej powinien być podany </w:t>
      </w:r>
      <w:r w:rsidR="00030CF3">
        <w:t xml:space="preserve">do wiadomości studentom </w:t>
      </w:r>
      <w:r w:rsidRPr="00B72816">
        <w:t>nie później niż 4 ty</w:t>
      </w:r>
      <w:r w:rsidR="004D2D2E" w:rsidRPr="00B72816">
        <w:t>godnie przed rozpoczęciem sesji.</w:t>
      </w:r>
    </w:p>
    <w:p w:rsidR="00D145F8" w:rsidRPr="00B72816" w:rsidRDefault="00D145F8" w:rsidP="004D2D2E">
      <w:pPr>
        <w:numPr>
          <w:ilvl w:val="0"/>
          <w:numId w:val="10"/>
        </w:numPr>
        <w:tabs>
          <w:tab w:val="num" w:pos="-3420"/>
        </w:tabs>
        <w:spacing w:line="276" w:lineRule="auto"/>
        <w:ind w:hanging="502"/>
        <w:jc w:val="both"/>
      </w:pPr>
      <w:r w:rsidRPr="00B72816">
        <w:t>W celu przeprowadzenia egzaminów wyznacza się</w:t>
      </w:r>
      <w:r w:rsidR="004D2D2E" w:rsidRPr="00B72816">
        <w:t xml:space="preserve"> </w:t>
      </w:r>
      <w:r w:rsidRPr="00B72816">
        <w:t xml:space="preserve">w sesji zimowej </w:t>
      </w:r>
      <w:r w:rsidR="004D2D2E" w:rsidRPr="00B72816">
        <w:t xml:space="preserve">i sesji letniej </w:t>
      </w:r>
      <w:r w:rsidRPr="00B72816">
        <w:t>nie mniej niż dwa terminy dla każdego przedmiotu semestru zimowego</w:t>
      </w:r>
      <w:r w:rsidR="004D2D2E" w:rsidRPr="00B72816">
        <w:t xml:space="preserve"> i semestru letniego.</w:t>
      </w:r>
    </w:p>
    <w:p w:rsidR="00585635" w:rsidRDefault="00585635" w:rsidP="00585635">
      <w:pPr>
        <w:spacing w:line="276" w:lineRule="auto"/>
        <w:ind w:left="720"/>
        <w:jc w:val="both"/>
      </w:pPr>
    </w:p>
    <w:p w:rsidR="00836874" w:rsidRPr="00B72816" w:rsidRDefault="00836874" w:rsidP="00585635">
      <w:pPr>
        <w:spacing w:line="276" w:lineRule="auto"/>
        <w:ind w:left="720"/>
        <w:jc w:val="both"/>
      </w:pPr>
    </w:p>
    <w:p w:rsidR="00E82431" w:rsidRPr="00314221" w:rsidRDefault="00E82431" w:rsidP="00585635">
      <w:pPr>
        <w:spacing w:line="480" w:lineRule="auto"/>
        <w:jc w:val="center"/>
        <w:rPr>
          <w:b/>
          <w:color w:val="548DD4"/>
        </w:rPr>
      </w:pPr>
      <w:r w:rsidRPr="00314221">
        <w:rPr>
          <w:b/>
          <w:color w:val="548DD4"/>
        </w:rPr>
        <w:t>Organizacja studiów</w:t>
      </w:r>
    </w:p>
    <w:p w:rsidR="00E82431" w:rsidRPr="00B72816" w:rsidRDefault="00030CF3" w:rsidP="00E82431">
      <w:pPr>
        <w:jc w:val="center"/>
      </w:pPr>
      <w:r>
        <w:t>§ 18</w:t>
      </w:r>
    </w:p>
    <w:p w:rsidR="00E82431" w:rsidRPr="00B72816" w:rsidRDefault="00E82431" w:rsidP="00E82431">
      <w:pPr>
        <w:spacing w:line="360" w:lineRule="auto"/>
        <w:jc w:val="center"/>
      </w:pPr>
    </w:p>
    <w:p w:rsidR="00E82431" w:rsidRPr="00B72816" w:rsidRDefault="00E82431" w:rsidP="003203A9">
      <w:pPr>
        <w:numPr>
          <w:ilvl w:val="0"/>
          <w:numId w:val="14"/>
        </w:numPr>
        <w:tabs>
          <w:tab w:val="clear" w:pos="720"/>
          <w:tab w:val="num" w:pos="-3420"/>
        </w:tabs>
        <w:spacing w:line="276" w:lineRule="auto"/>
        <w:ind w:left="360"/>
        <w:jc w:val="both"/>
      </w:pPr>
      <w:r w:rsidRPr="00B72816">
        <w:t>Studenci odbywają studia w ramach określonego wydziału, kierunku studiów i profilu kształcenia. Rada wydziału określa specjalności prowadzone w ramach kierunku  i profilu.</w:t>
      </w:r>
    </w:p>
    <w:p w:rsidR="00E82431" w:rsidRPr="00B72816" w:rsidRDefault="00E82431" w:rsidP="003203A9">
      <w:pPr>
        <w:numPr>
          <w:ilvl w:val="0"/>
          <w:numId w:val="14"/>
        </w:numPr>
        <w:tabs>
          <w:tab w:val="clear" w:pos="720"/>
          <w:tab w:val="num" w:pos="-3420"/>
        </w:tabs>
        <w:spacing w:line="276" w:lineRule="auto"/>
        <w:ind w:left="360"/>
        <w:jc w:val="both"/>
      </w:pPr>
      <w:r w:rsidRPr="00B72816">
        <w:t>Studia są realizowane według programów kształcenia ustalonych przez radę wydziału zgodnie z wytycznymi Senatu.</w:t>
      </w:r>
    </w:p>
    <w:p w:rsidR="00E82431" w:rsidRPr="00B72816" w:rsidRDefault="00E82431" w:rsidP="003203A9">
      <w:pPr>
        <w:numPr>
          <w:ilvl w:val="0"/>
          <w:numId w:val="14"/>
        </w:numPr>
        <w:tabs>
          <w:tab w:val="clear" w:pos="720"/>
          <w:tab w:val="num" w:pos="-3420"/>
        </w:tabs>
        <w:spacing w:line="276" w:lineRule="auto"/>
        <w:ind w:left="360"/>
        <w:jc w:val="both"/>
      </w:pPr>
      <w:r w:rsidRPr="00B72816">
        <w:t>Organizacja i rozliczanie studiów w Uczelni oparte są na systemie akumulacji i transferu punktów.</w:t>
      </w:r>
    </w:p>
    <w:p w:rsidR="00030CF3" w:rsidRDefault="00E82431" w:rsidP="003203A9">
      <w:pPr>
        <w:numPr>
          <w:ilvl w:val="0"/>
          <w:numId w:val="14"/>
        </w:numPr>
        <w:tabs>
          <w:tab w:val="clear" w:pos="720"/>
          <w:tab w:val="num" w:pos="-3420"/>
        </w:tabs>
        <w:spacing w:line="276" w:lineRule="auto"/>
        <w:ind w:left="360"/>
        <w:jc w:val="both"/>
      </w:pPr>
      <w:r w:rsidRPr="00B72816">
        <w:t xml:space="preserve">Student odbywa studia według programu kształcenia obowiązującego w roku akademickim, w którym rozpoczął naukę. Przepisu tego nie stosuje się do studenta powtarzającego semestr albo rok studiów, przeniesionego z innej uczelni, kontynuującego naukę po urlopie lub wznowieniu studiów.  </w:t>
      </w:r>
    </w:p>
    <w:p w:rsidR="00E82431" w:rsidRPr="005159DC" w:rsidRDefault="00E82431" w:rsidP="003203A9">
      <w:pPr>
        <w:numPr>
          <w:ilvl w:val="0"/>
          <w:numId w:val="14"/>
        </w:numPr>
        <w:tabs>
          <w:tab w:val="clear" w:pos="720"/>
          <w:tab w:val="num" w:pos="-3420"/>
        </w:tabs>
        <w:spacing w:line="276" w:lineRule="auto"/>
        <w:ind w:left="360"/>
        <w:jc w:val="both"/>
      </w:pPr>
      <w:r w:rsidRPr="005159DC">
        <w:t xml:space="preserve">Student ma obowiązek zaliczenia w trakcie studiów wszystkich przedmiotów </w:t>
      </w:r>
      <w:r w:rsidR="00A0115E" w:rsidRPr="005159DC">
        <w:t xml:space="preserve">obowiązkowych </w:t>
      </w:r>
      <w:r w:rsidRPr="005159DC">
        <w:t>i praktyk, wykazanych w planach studiów wybranego kierunku, profilu kształcenia i specjalności</w:t>
      </w:r>
      <w:r w:rsidR="00030CF3" w:rsidRPr="005159DC">
        <w:t>,</w:t>
      </w:r>
      <w:r w:rsidRPr="005159DC">
        <w:t xml:space="preserve"> </w:t>
      </w:r>
      <w:r w:rsidR="00A0115E" w:rsidRPr="005159DC">
        <w:t>oraz</w:t>
      </w:r>
      <w:r w:rsidRPr="005159DC">
        <w:t xml:space="preserve"> określonego przez wymaganą liczbę punktów wymiaru przedmiotów obieralnych.</w:t>
      </w:r>
    </w:p>
    <w:p w:rsidR="00E82431" w:rsidRPr="00B72816" w:rsidRDefault="00E82431" w:rsidP="003203A9">
      <w:pPr>
        <w:numPr>
          <w:ilvl w:val="0"/>
          <w:numId w:val="14"/>
        </w:numPr>
        <w:tabs>
          <w:tab w:val="clear" w:pos="720"/>
          <w:tab w:val="num" w:pos="-3420"/>
        </w:tabs>
        <w:spacing w:line="276" w:lineRule="auto"/>
        <w:ind w:left="360"/>
        <w:jc w:val="both"/>
      </w:pPr>
      <w:r w:rsidRPr="00B72816">
        <w:t xml:space="preserve">Dziekani ogłaszają </w:t>
      </w:r>
      <w:r w:rsidR="000C4332" w:rsidRPr="00B72816">
        <w:t>rozkład</w:t>
      </w:r>
      <w:r w:rsidRPr="00B72816">
        <w:t xml:space="preserve"> zajęć przewidziany programem kształcenia nie później niż </w:t>
      </w:r>
      <w:r w:rsidR="000C4332" w:rsidRPr="00B72816">
        <w:t xml:space="preserve"> </w:t>
      </w:r>
      <w:r w:rsidRPr="00B72816">
        <w:t xml:space="preserve"> </w:t>
      </w:r>
      <w:r w:rsidR="00A0115E">
        <w:t>3</w:t>
      </w:r>
      <w:r w:rsidR="000C4332" w:rsidRPr="00B72816">
        <w:t> </w:t>
      </w:r>
      <w:r w:rsidRPr="00B72816">
        <w:t>dni robocz</w:t>
      </w:r>
      <w:r w:rsidR="00A0115E">
        <w:t>e</w:t>
      </w:r>
      <w:r w:rsidRPr="00B72816">
        <w:t xml:space="preserve"> przed rozpoczęciem semestru. </w:t>
      </w:r>
      <w:r w:rsidR="000C4332" w:rsidRPr="00B72816">
        <w:t>Rozkład</w:t>
      </w:r>
      <w:r w:rsidRPr="00B72816">
        <w:t xml:space="preserve"> zajęć jest konsultowany </w:t>
      </w:r>
      <w:r w:rsidR="000C4332" w:rsidRPr="00B72816">
        <w:t xml:space="preserve"> z </w:t>
      </w:r>
      <w:r w:rsidRPr="00B72816">
        <w:t xml:space="preserve">wydziałową organizacją samorządu studenckiego. Rektor zatwierdza semestralny </w:t>
      </w:r>
      <w:r w:rsidR="000C4332" w:rsidRPr="00B72816">
        <w:t>rozkład</w:t>
      </w:r>
      <w:r w:rsidRPr="00B72816">
        <w:t xml:space="preserve"> zajęć.</w:t>
      </w:r>
    </w:p>
    <w:p w:rsidR="00E82431" w:rsidRPr="00B72816" w:rsidRDefault="00E82431" w:rsidP="00E82431">
      <w:pPr>
        <w:spacing w:line="276" w:lineRule="auto"/>
      </w:pPr>
    </w:p>
    <w:p w:rsidR="00E82431" w:rsidRPr="00B72816" w:rsidRDefault="00E82431" w:rsidP="00E82431">
      <w:pPr>
        <w:spacing w:line="276" w:lineRule="auto"/>
        <w:jc w:val="center"/>
      </w:pPr>
      <w:r w:rsidRPr="00B72816">
        <w:t xml:space="preserve">§ </w:t>
      </w:r>
      <w:r w:rsidR="00A0115E">
        <w:t>19</w:t>
      </w:r>
    </w:p>
    <w:p w:rsidR="00E82431" w:rsidRPr="00B72816" w:rsidRDefault="00E82431" w:rsidP="00E82431">
      <w:pPr>
        <w:spacing w:line="276" w:lineRule="auto"/>
        <w:jc w:val="center"/>
      </w:pPr>
    </w:p>
    <w:p w:rsidR="00E82431" w:rsidRPr="00B72816" w:rsidRDefault="00E82431" w:rsidP="00E82431">
      <w:pPr>
        <w:spacing w:line="276" w:lineRule="auto"/>
        <w:jc w:val="both"/>
      </w:pPr>
      <w:r w:rsidRPr="00B72816">
        <w:t>W celu usprawnienia procesu dydaktyki i wychowania dziekani mogą powołać, spośród nauczycieli akademickich opiekunów: lat studiów, kierunków, specjalności, itp.</w:t>
      </w:r>
    </w:p>
    <w:p w:rsidR="004D2D2E" w:rsidRPr="00B72816" w:rsidRDefault="004D2D2E" w:rsidP="00E82431">
      <w:pPr>
        <w:spacing w:line="276" w:lineRule="auto"/>
        <w:jc w:val="center"/>
      </w:pPr>
    </w:p>
    <w:p w:rsidR="00E82431" w:rsidRPr="00B72816" w:rsidRDefault="00E82431" w:rsidP="00E82431">
      <w:pPr>
        <w:spacing w:line="276" w:lineRule="auto"/>
        <w:jc w:val="center"/>
      </w:pPr>
      <w:r w:rsidRPr="00B72816">
        <w:t xml:space="preserve">§ </w:t>
      </w:r>
      <w:r w:rsidR="00A0115E">
        <w:t>20</w:t>
      </w:r>
    </w:p>
    <w:p w:rsidR="00E82431" w:rsidRPr="00B72816" w:rsidRDefault="00E82431" w:rsidP="00E82431">
      <w:pPr>
        <w:spacing w:line="276" w:lineRule="auto"/>
        <w:jc w:val="center"/>
      </w:pPr>
    </w:p>
    <w:p w:rsidR="00E82431" w:rsidRPr="00B72816" w:rsidRDefault="00E82431" w:rsidP="000E37EF">
      <w:pPr>
        <w:numPr>
          <w:ilvl w:val="1"/>
          <w:numId w:val="13"/>
        </w:numPr>
        <w:tabs>
          <w:tab w:val="clear" w:pos="1440"/>
        </w:tabs>
        <w:spacing w:line="276" w:lineRule="auto"/>
        <w:ind w:left="360"/>
        <w:jc w:val="both"/>
      </w:pPr>
      <w:r w:rsidRPr="00B72816">
        <w:t>Student ma prawo wyboru trybu, formy i specjalności studiów, w zakresie możliwości techniczno- organizacyjnych oraz ekonomicznych określonych przez władze jednostki prowadzącej kierunek.</w:t>
      </w:r>
    </w:p>
    <w:p w:rsidR="00E82431" w:rsidRPr="00B72816" w:rsidRDefault="00E82431" w:rsidP="000E37EF">
      <w:pPr>
        <w:numPr>
          <w:ilvl w:val="1"/>
          <w:numId w:val="13"/>
        </w:numPr>
        <w:tabs>
          <w:tab w:val="clear" w:pos="1440"/>
        </w:tabs>
        <w:spacing w:line="276" w:lineRule="auto"/>
        <w:ind w:left="360"/>
        <w:jc w:val="both"/>
      </w:pPr>
      <w:r w:rsidRPr="00B72816">
        <w:lastRenderedPageBreak/>
        <w:t xml:space="preserve">W programie kształcenia studiów realizowanych w języku polskim dopuszcza się przedmioty realizowane w języku obcym. Mogą one mieć wyłącznie charakter przedmiotów obieralnych lub prowadzonych równolegle z zajęciami w języku polskim. </w:t>
      </w:r>
    </w:p>
    <w:p w:rsidR="00E82431" w:rsidRPr="00B72816" w:rsidRDefault="00E82431" w:rsidP="000E37EF">
      <w:pPr>
        <w:numPr>
          <w:ilvl w:val="1"/>
          <w:numId w:val="13"/>
        </w:numPr>
        <w:tabs>
          <w:tab w:val="clear" w:pos="1440"/>
        </w:tabs>
        <w:spacing w:line="276" w:lineRule="auto"/>
        <w:ind w:left="360"/>
        <w:jc w:val="both"/>
      </w:pPr>
      <w:r w:rsidRPr="00B72816">
        <w:t xml:space="preserve">Postanowienia niniejszego regulaminu stosuje się odpowiednio do studiów prowadzonych z wykorzystaniem metod i technik kształcenia na odległość. </w:t>
      </w:r>
    </w:p>
    <w:p w:rsidR="00E82431" w:rsidRPr="00B72816" w:rsidRDefault="00E82431" w:rsidP="000E37EF">
      <w:pPr>
        <w:numPr>
          <w:ilvl w:val="1"/>
          <w:numId w:val="13"/>
        </w:numPr>
        <w:tabs>
          <w:tab w:val="clear" w:pos="1440"/>
        </w:tabs>
        <w:spacing w:line="276" w:lineRule="auto"/>
        <w:ind w:left="360"/>
        <w:jc w:val="both"/>
      </w:pPr>
      <w:r w:rsidRPr="00B72816">
        <w:t xml:space="preserve">Tryb i warunki realizacji kształcenia w ramach indywidualnych studiów międzyobszarowych są takie same jak dla kształcenia realizowanego w ramach jednego obszaru kształcenia z zastrzeżeniem ust. </w:t>
      </w:r>
      <w:r w:rsidR="000C4332" w:rsidRPr="00B72816">
        <w:t>8</w:t>
      </w:r>
    </w:p>
    <w:p w:rsidR="00E82431" w:rsidRPr="00B72816" w:rsidRDefault="00E82431" w:rsidP="000E37EF">
      <w:pPr>
        <w:numPr>
          <w:ilvl w:val="1"/>
          <w:numId w:val="13"/>
        </w:numPr>
        <w:tabs>
          <w:tab w:val="clear" w:pos="1440"/>
        </w:tabs>
        <w:spacing w:line="276" w:lineRule="auto"/>
        <w:ind w:left="360"/>
        <w:jc w:val="both"/>
      </w:pPr>
      <w:r w:rsidRPr="00B72816">
        <w:t xml:space="preserve">Student ma prawo do uczestnictwa w zajęciach semestru, na który jest zarejestrowany oraz, za zgodą dziekana, w zajęciach semestrów wyższych. </w:t>
      </w:r>
    </w:p>
    <w:p w:rsidR="00E82431" w:rsidRPr="00B72816" w:rsidRDefault="00E82431" w:rsidP="000E37EF">
      <w:pPr>
        <w:numPr>
          <w:ilvl w:val="1"/>
          <w:numId w:val="13"/>
        </w:numPr>
        <w:tabs>
          <w:tab w:val="clear" w:pos="1440"/>
        </w:tabs>
        <w:spacing w:line="276" w:lineRule="auto"/>
        <w:ind w:left="360"/>
        <w:jc w:val="both"/>
      </w:pPr>
      <w:r w:rsidRPr="00B72816">
        <w:t xml:space="preserve">Zasady wyboru specjalności i obieralnych modułów kształcenia określa </w:t>
      </w:r>
      <w:r w:rsidR="000C4332" w:rsidRPr="00B72816">
        <w:t>dziekan</w:t>
      </w:r>
      <w:r w:rsidRPr="00B72816">
        <w:t xml:space="preserve">. </w:t>
      </w:r>
    </w:p>
    <w:p w:rsidR="00E82431" w:rsidRPr="00B72816" w:rsidRDefault="00E82431" w:rsidP="000E37EF">
      <w:pPr>
        <w:numPr>
          <w:ilvl w:val="1"/>
          <w:numId w:val="13"/>
        </w:numPr>
        <w:tabs>
          <w:tab w:val="clear" w:pos="1440"/>
        </w:tabs>
        <w:spacing w:line="276" w:lineRule="auto"/>
        <w:ind w:left="360"/>
        <w:jc w:val="both"/>
      </w:pPr>
      <w:r w:rsidRPr="00B72816">
        <w:t xml:space="preserve">Poza limitem punktów, wynikającym z planu studiów, student ma prawo do korzystania z modułów kształcenia na określonym poziomie studiów, za które może uzyskać nie więcej niż 30 punktów ECTS, a student realizujący kształcenie w ramach indywidualnych studiów międzyobszarowych nie więcej niż 90 punktów ECTS. Zajęcia te student realizuje za zgodą dziekana wydziału, na którym są one prowadzone. </w:t>
      </w:r>
    </w:p>
    <w:p w:rsidR="00E82431" w:rsidRPr="00B72816" w:rsidRDefault="00E82431" w:rsidP="00585635">
      <w:pPr>
        <w:numPr>
          <w:ilvl w:val="1"/>
          <w:numId w:val="13"/>
        </w:numPr>
        <w:tabs>
          <w:tab w:val="clear" w:pos="1440"/>
        </w:tabs>
        <w:spacing w:line="276" w:lineRule="auto"/>
        <w:ind w:left="360" w:hanging="502"/>
        <w:jc w:val="both"/>
      </w:pPr>
      <w:r w:rsidRPr="00B72816">
        <w:t xml:space="preserve">Prawo uczestnictwa w zajęciach może być ograniczone warunkami następstwa modułów kształcenia oraz liczebnością grup w przypadku przedmiotów obieralnych. </w:t>
      </w:r>
    </w:p>
    <w:p w:rsidR="00E82431" w:rsidRPr="00B72816" w:rsidRDefault="00E82431" w:rsidP="00585635">
      <w:pPr>
        <w:numPr>
          <w:ilvl w:val="1"/>
          <w:numId w:val="13"/>
        </w:numPr>
        <w:tabs>
          <w:tab w:val="clear" w:pos="1440"/>
        </w:tabs>
        <w:spacing w:line="276" w:lineRule="auto"/>
        <w:ind w:left="360" w:hanging="502"/>
        <w:jc w:val="both"/>
      </w:pPr>
      <w:r w:rsidRPr="00B72816">
        <w:t>Przed początkiem zajęć, w terminie wyznaczonym przez dziekana, student składa  w dziekanacie deklarację dotyczącą przedmiotów</w:t>
      </w:r>
      <w:r w:rsidR="000C4332" w:rsidRPr="00B72816">
        <w:t xml:space="preserve"> obieralnych</w:t>
      </w:r>
      <w:r w:rsidRPr="00B72816">
        <w:t xml:space="preserve">, które będzie studiował </w:t>
      </w:r>
      <w:r w:rsidR="000C4332" w:rsidRPr="00B72816">
        <w:t xml:space="preserve"> w </w:t>
      </w:r>
      <w:r w:rsidRPr="00B72816">
        <w:t>danym semestrze. Przy braku złożenia deklaracji student jest zapisany na wszystkie przedmioty obowiązkowe umieszczone w planie studiów semestru, na który jest zarejestrowany</w:t>
      </w:r>
      <w:r w:rsidR="000C4332" w:rsidRPr="00B72816">
        <w:t>, a w przypadku przedmiotów obieralnych decyzje podejmuje dziekan.</w:t>
      </w:r>
    </w:p>
    <w:p w:rsidR="00E82431" w:rsidRPr="00B72816" w:rsidRDefault="00E82431" w:rsidP="00585635">
      <w:pPr>
        <w:numPr>
          <w:ilvl w:val="1"/>
          <w:numId w:val="13"/>
        </w:numPr>
        <w:tabs>
          <w:tab w:val="clear" w:pos="1440"/>
        </w:tabs>
        <w:spacing w:line="276" w:lineRule="auto"/>
        <w:ind w:left="360" w:hanging="502"/>
        <w:jc w:val="both"/>
      </w:pPr>
      <w:r w:rsidRPr="00B72816">
        <w:t xml:space="preserve">Prowadzący przedmiot ma obowiązek przedstawić studentom na pierwszych zajęciach lub spotkaniu informacyjnym dla studentów realizujących ten przedmiot: </w:t>
      </w:r>
    </w:p>
    <w:p w:rsidR="00E82431" w:rsidRPr="00B72816" w:rsidRDefault="00E82431" w:rsidP="000E37EF">
      <w:pPr>
        <w:numPr>
          <w:ilvl w:val="1"/>
          <w:numId w:val="6"/>
        </w:numPr>
        <w:tabs>
          <w:tab w:val="clear" w:pos="1440"/>
        </w:tabs>
        <w:spacing w:line="276" w:lineRule="auto"/>
        <w:ind w:left="658"/>
        <w:jc w:val="both"/>
      </w:pPr>
      <w:r w:rsidRPr="00B72816">
        <w:t>opis przedmiotu, zawierający efekty kształcenia, program zajęć i wykaz zalecanej literatury,</w:t>
      </w:r>
    </w:p>
    <w:p w:rsidR="00E82431" w:rsidRPr="00B72816" w:rsidRDefault="00E82431" w:rsidP="000E37EF">
      <w:pPr>
        <w:numPr>
          <w:ilvl w:val="1"/>
          <w:numId w:val="6"/>
        </w:numPr>
        <w:tabs>
          <w:tab w:val="clear" w:pos="1440"/>
        </w:tabs>
        <w:spacing w:line="276" w:lineRule="auto"/>
        <w:ind w:left="658"/>
        <w:jc w:val="both"/>
      </w:pPr>
      <w:r w:rsidRPr="00B72816">
        <w:t xml:space="preserve">regulamin zajęć, określający wymaganą formę uczestnictwa w zajęciach, sposób bieżącej kontroli wyników nauczania, tryb i terminarz zaliczania, w tym sposób i tryb ogłaszania wyników oceny sprawozdań, referatów, kolokwiów, projektów i innych form zaliczania, zasady usprawiedliwiania nieobecności na zajęciach, formę egzaminu, możliwość korzystania z materiałów pomocniczych podczas sprawdzianów, zasadę ustalania oceny łącznej przedmiotu oraz inne zasady, </w:t>
      </w:r>
    </w:p>
    <w:p w:rsidR="00E82431" w:rsidRPr="00B72816" w:rsidRDefault="00E82431" w:rsidP="000E37EF">
      <w:pPr>
        <w:numPr>
          <w:ilvl w:val="1"/>
          <w:numId w:val="6"/>
        </w:numPr>
        <w:tabs>
          <w:tab w:val="clear" w:pos="1440"/>
        </w:tabs>
        <w:spacing w:line="276" w:lineRule="auto"/>
        <w:ind w:left="658"/>
        <w:jc w:val="both"/>
      </w:pPr>
      <w:r w:rsidRPr="00B72816">
        <w:t xml:space="preserve">terminy i miejsce konsultacji. </w:t>
      </w:r>
    </w:p>
    <w:p w:rsidR="00E82431" w:rsidRPr="00B72816" w:rsidRDefault="00E82431" w:rsidP="00585635">
      <w:pPr>
        <w:numPr>
          <w:ilvl w:val="1"/>
          <w:numId w:val="13"/>
        </w:numPr>
        <w:tabs>
          <w:tab w:val="clear" w:pos="1440"/>
        </w:tabs>
        <w:spacing w:line="276" w:lineRule="auto"/>
        <w:ind w:left="360" w:hanging="502"/>
        <w:jc w:val="both"/>
      </w:pPr>
      <w:r w:rsidRPr="00B72816">
        <w:t>Student będący osobą niepełnosprawną może zwrócić się do dziekana z wnioskiem o wyznaczenie dla niego opiekuna wydziałowego. Zadaniem opiekuna jest określanie i przedstawianie dziekanowi szczególnych potrzeb s</w:t>
      </w:r>
      <w:r w:rsidR="00836874">
        <w:t xml:space="preserve">tudenta w zakresie organizacji </w:t>
      </w:r>
      <w:r w:rsidRPr="00B72816">
        <w:t xml:space="preserve">i realizacji procesu dydaktycznego, w tym dostosowania warunków odbywania studiów do rodzaju niepełnosprawności. </w:t>
      </w:r>
    </w:p>
    <w:p w:rsidR="00E82431" w:rsidRPr="00B72816" w:rsidRDefault="00E82431" w:rsidP="00E82431">
      <w:pPr>
        <w:spacing w:line="276" w:lineRule="auto"/>
        <w:jc w:val="both"/>
      </w:pPr>
    </w:p>
    <w:p w:rsidR="00A0115E" w:rsidRDefault="00A0115E" w:rsidP="00E82431">
      <w:pPr>
        <w:spacing w:line="276" w:lineRule="auto"/>
        <w:jc w:val="center"/>
        <w:rPr>
          <w:b/>
        </w:rPr>
      </w:pPr>
    </w:p>
    <w:p w:rsidR="00A0115E" w:rsidRDefault="00A0115E" w:rsidP="00E82431">
      <w:pPr>
        <w:spacing w:line="276" w:lineRule="auto"/>
        <w:jc w:val="center"/>
        <w:rPr>
          <w:b/>
        </w:rPr>
      </w:pPr>
    </w:p>
    <w:p w:rsidR="00A0115E" w:rsidRDefault="00A0115E" w:rsidP="00E82431">
      <w:pPr>
        <w:spacing w:line="276" w:lineRule="auto"/>
        <w:jc w:val="center"/>
        <w:rPr>
          <w:b/>
        </w:rPr>
      </w:pPr>
    </w:p>
    <w:p w:rsidR="00A0115E" w:rsidRDefault="00A0115E" w:rsidP="00E82431">
      <w:pPr>
        <w:spacing w:line="276" w:lineRule="auto"/>
        <w:jc w:val="center"/>
        <w:rPr>
          <w:b/>
        </w:rPr>
      </w:pPr>
    </w:p>
    <w:p w:rsidR="00E82431" w:rsidRPr="00314221" w:rsidRDefault="00E82431" w:rsidP="00E82431">
      <w:pPr>
        <w:spacing w:line="276" w:lineRule="auto"/>
        <w:jc w:val="center"/>
        <w:rPr>
          <w:b/>
          <w:color w:val="548DD4"/>
        </w:rPr>
      </w:pPr>
      <w:r w:rsidRPr="00314221">
        <w:rPr>
          <w:b/>
          <w:color w:val="548DD4"/>
        </w:rPr>
        <w:lastRenderedPageBreak/>
        <w:t>Zasady rejestracji studentów i zaliczenia przedmiotów</w:t>
      </w:r>
    </w:p>
    <w:p w:rsidR="00E82431" w:rsidRPr="00B72816" w:rsidRDefault="00E82431" w:rsidP="00E82431">
      <w:pPr>
        <w:spacing w:line="276" w:lineRule="auto"/>
      </w:pPr>
    </w:p>
    <w:p w:rsidR="00E82431" w:rsidRPr="00B72816" w:rsidRDefault="00A0115E" w:rsidP="00E82431">
      <w:pPr>
        <w:spacing w:line="276" w:lineRule="auto"/>
        <w:jc w:val="center"/>
      </w:pPr>
      <w:r>
        <w:t>§ 21</w:t>
      </w:r>
    </w:p>
    <w:p w:rsidR="00E82431" w:rsidRPr="00B72816" w:rsidRDefault="00E82431" w:rsidP="00E82431">
      <w:pPr>
        <w:spacing w:line="276" w:lineRule="auto"/>
      </w:pPr>
    </w:p>
    <w:p w:rsidR="00E82431" w:rsidRPr="00B72816" w:rsidRDefault="00E82431" w:rsidP="000E37EF">
      <w:pPr>
        <w:numPr>
          <w:ilvl w:val="1"/>
          <w:numId w:val="12"/>
        </w:numPr>
        <w:tabs>
          <w:tab w:val="clear" w:pos="1440"/>
          <w:tab w:val="num" w:pos="-5040"/>
        </w:tabs>
        <w:spacing w:line="276" w:lineRule="auto"/>
        <w:ind w:left="360"/>
        <w:jc w:val="both"/>
      </w:pPr>
      <w:r w:rsidRPr="00B72816">
        <w:t>W Uczelni obowiązuje system punktowy ECTS (</w:t>
      </w:r>
      <w:r w:rsidRPr="00B72816">
        <w:rPr>
          <w:lang w:val="en-US"/>
        </w:rPr>
        <w:t>European</w:t>
      </w:r>
      <w:r w:rsidRPr="00B72816">
        <w:t xml:space="preserve"> </w:t>
      </w:r>
      <w:r w:rsidRPr="00B72816">
        <w:rPr>
          <w:lang w:val="en-US"/>
        </w:rPr>
        <w:t>Credit</w:t>
      </w:r>
      <w:r w:rsidRPr="00B72816">
        <w:t xml:space="preserve"> Transfer System). Student uzyskuje punkty ECTS za zaliczone przedmioty. Oferta dydaktyczna Uczelni może również przewidywać zajęcia nieobjęte punktacją.</w:t>
      </w:r>
    </w:p>
    <w:p w:rsidR="00E82431" w:rsidRPr="00B72816" w:rsidRDefault="00E82431" w:rsidP="000E37EF">
      <w:pPr>
        <w:numPr>
          <w:ilvl w:val="1"/>
          <w:numId w:val="12"/>
        </w:numPr>
        <w:tabs>
          <w:tab w:val="clear" w:pos="1440"/>
          <w:tab w:val="num" w:pos="-5040"/>
        </w:tabs>
        <w:spacing w:line="276" w:lineRule="auto"/>
        <w:ind w:left="360"/>
      </w:pPr>
      <w:r w:rsidRPr="00B72816">
        <w:t>Warunkiem zrealizowania pełnego programu studiów jest uzyskanie:</w:t>
      </w:r>
    </w:p>
    <w:p w:rsidR="00E82431" w:rsidRPr="00B72816" w:rsidRDefault="00E82431" w:rsidP="003203A9">
      <w:pPr>
        <w:numPr>
          <w:ilvl w:val="0"/>
          <w:numId w:val="43"/>
        </w:numPr>
        <w:spacing w:line="276" w:lineRule="auto"/>
        <w:ind w:hanging="654"/>
      </w:pPr>
      <w:r w:rsidRPr="00B72816">
        <w:t>180 punktów ECTS - studia licencjackie  6-semestralne</w:t>
      </w:r>
    </w:p>
    <w:p w:rsidR="00E82431" w:rsidRPr="00B72816" w:rsidRDefault="00E82431" w:rsidP="003203A9">
      <w:pPr>
        <w:numPr>
          <w:ilvl w:val="0"/>
          <w:numId w:val="43"/>
        </w:numPr>
        <w:spacing w:line="276" w:lineRule="auto"/>
        <w:ind w:hanging="654"/>
      </w:pPr>
      <w:r w:rsidRPr="00B72816">
        <w:t>210 punktów ECTS - studia inżynierskie 7-semestralne</w:t>
      </w:r>
    </w:p>
    <w:p w:rsidR="00E82431" w:rsidRPr="00B72816" w:rsidRDefault="00E82431" w:rsidP="003203A9">
      <w:pPr>
        <w:numPr>
          <w:ilvl w:val="0"/>
          <w:numId w:val="43"/>
        </w:numPr>
        <w:spacing w:line="276" w:lineRule="auto"/>
        <w:ind w:hanging="654"/>
      </w:pPr>
      <w:r w:rsidRPr="00B72816">
        <w:t>120 punktów ECTS - studia drugiego stopnia trwające 4 semestry</w:t>
      </w:r>
    </w:p>
    <w:p w:rsidR="00E82431" w:rsidRPr="00B72816" w:rsidRDefault="00226964" w:rsidP="003203A9">
      <w:pPr>
        <w:numPr>
          <w:ilvl w:val="0"/>
          <w:numId w:val="43"/>
        </w:numPr>
        <w:spacing w:line="276" w:lineRule="auto"/>
        <w:ind w:hanging="654"/>
      </w:pPr>
      <w:r w:rsidRPr="00B72816">
        <w:t xml:space="preserve">  </w:t>
      </w:r>
      <w:r w:rsidR="00E82431" w:rsidRPr="00B72816">
        <w:t xml:space="preserve">90 punktów ECTS </w:t>
      </w:r>
      <w:r w:rsidRPr="00B72816">
        <w:t>-</w:t>
      </w:r>
      <w:r w:rsidR="00E82431" w:rsidRPr="00B72816">
        <w:t xml:space="preserve"> studia drugiego stopnia trwające 3 semestry.</w:t>
      </w:r>
    </w:p>
    <w:p w:rsidR="00E82431" w:rsidRPr="00B72816" w:rsidRDefault="00E82431" w:rsidP="000E37EF">
      <w:pPr>
        <w:numPr>
          <w:ilvl w:val="1"/>
          <w:numId w:val="12"/>
        </w:numPr>
        <w:tabs>
          <w:tab w:val="clear" w:pos="1440"/>
          <w:tab w:val="num" w:pos="-5040"/>
        </w:tabs>
        <w:spacing w:line="276" w:lineRule="auto"/>
        <w:ind w:left="360"/>
        <w:jc w:val="both"/>
      </w:pPr>
      <w:r w:rsidRPr="00B72816">
        <w:t>Jednostką zaliczeniową w ramach toku studiów jest semestr. Zaliczenie semestru zostaje potwierdzone wpisem na kolejny semestr w dokumentacji rejestrującej przebieg studiów. Ostatecznym terminem rozliczenia semestru letniego jest 30 września. Ostateczny termin  zaliczenia semestru zimowego ustal</w:t>
      </w:r>
      <w:r w:rsidR="00B61201" w:rsidRPr="00B72816">
        <w:t>a dziekan w drodze zarządzenia</w:t>
      </w:r>
      <w:r w:rsidRPr="00B72816">
        <w:t>. Rozliczenie każdego semestru powinno nastąpić   w sposób i w terminie określonym, przez dziekana w zarządzeniu określającym organizację sesji.</w:t>
      </w:r>
    </w:p>
    <w:p w:rsidR="00E82431" w:rsidRPr="00B72816" w:rsidRDefault="00E82431" w:rsidP="000E37EF">
      <w:pPr>
        <w:numPr>
          <w:ilvl w:val="1"/>
          <w:numId w:val="12"/>
        </w:numPr>
        <w:tabs>
          <w:tab w:val="clear" w:pos="1440"/>
          <w:tab w:val="num" w:pos="-5040"/>
        </w:tabs>
        <w:spacing w:line="276" w:lineRule="auto"/>
        <w:ind w:left="360"/>
        <w:jc w:val="both"/>
      </w:pPr>
      <w:r w:rsidRPr="00B72816">
        <w:t>Plany studiów i programy nauczania opracowane w oparciu o system ECTS dla poszczególnych kierunków studiów uchwalane są zgodnie z obowiązującymi przepisami.</w:t>
      </w:r>
    </w:p>
    <w:p w:rsidR="00E82431" w:rsidRPr="00B72816" w:rsidRDefault="00E82431" w:rsidP="000E37EF">
      <w:pPr>
        <w:numPr>
          <w:ilvl w:val="1"/>
          <w:numId w:val="12"/>
        </w:numPr>
        <w:tabs>
          <w:tab w:val="clear" w:pos="1440"/>
          <w:tab w:val="num" w:pos="-5040"/>
        </w:tabs>
        <w:spacing w:line="276" w:lineRule="auto"/>
        <w:ind w:left="360"/>
        <w:jc w:val="both"/>
      </w:pPr>
      <w:r w:rsidRPr="00B72816">
        <w:t>Rektor na wniosek dziekana, ze względu na szczególne okoliczności, może wprowadzić doraźne zmiany planu studiów, skutkujące zmianą wymaganej w danym semestrze liczby punktów.</w:t>
      </w:r>
    </w:p>
    <w:p w:rsidR="00E82431" w:rsidRPr="00B72816" w:rsidRDefault="00E82431" w:rsidP="000E37EF">
      <w:pPr>
        <w:numPr>
          <w:ilvl w:val="1"/>
          <w:numId w:val="12"/>
        </w:numPr>
        <w:tabs>
          <w:tab w:val="clear" w:pos="1440"/>
          <w:tab w:val="num" w:pos="-5040"/>
        </w:tabs>
        <w:spacing w:line="276" w:lineRule="auto"/>
        <w:ind w:left="360"/>
        <w:jc w:val="both"/>
      </w:pPr>
      <w:r w:rsidRPr="00B72816">
        <w:t>Jeżeli plan studiów przewiduje zajęcia do wyboru, studenta obowiązuje odbycie zajęć, uzyskanie zaliczeń i złożenie egzaminów z przedmiotów, które wybrał w danym semestrze. Zaliczenie odbywa się na</w:t>
      </w:r>
      <w:r w:rsidR="00B61201" w:rsidRPr="00B72816">
        <w:t xml:space="preserve"> </w:t>
      </w:r>
      <w:r w:rsidRPr="00B72816">
        <w:t>zasadach</w:t>
      </w:r>
      <w:r w:rsidR="00604EE1" w:rsidRPr="00B72816">
        <w:t xml:space="preserve"> ustalonych w regulaminie przedmiot</w:t>
      </w:r>
      <w:r w:rsidR="00666DE1" w:rsidRPr="00B72816">
        <w:t>u.</w:t>
      </w:r>
    </w:p>
    <w:p w:rsidR="00E82431" w:rsidRPr="00B72816" w:rsidRDefault="00E82431" w:rsidP="000E37EF">
      <w:pPr>
        <w:numPr>
          <w:ilvl w:val="1"/>
          <w:numId w:val="12"/>
        </w:numPr>
        <w:tabs>
          <w:tab w:val="clear" w:pos="1440"/>
          <w:tab w:val="num" w:pos="-5040"/>
        </w:tabs>
        <w:spacing w:line="276" w:lineRule="auto"/>
        <w:ind w:left="360"/>
        <w:jc w:val="both"/>
      </w:pPr>
      <w:r w:rsidRPr="00B72816">
        <w:t>Wszystkie zaliczenia i egzaminy wpisywane są do indeksu, kart okresowych osiągnięć studenta oraz protokołu. W celu uzyskania zaliczenia semestru student składa  w dziekanacie kartę okresowych osiągnięć studenta oraz indeks. Zaliczenia semestru dokonuje dziekan.</w:t>
      </w:r>
    </w:p>
    <w:p w:rsidR="001B4FA6" w:rsidRPr="00B72816" w:rsidRDefault="001B4FA6" w:rsidP="00604EE1">
      <w:pPr>
        <w:spacing w:line="276" w:lineRule="auto"/>
      </w:pPr>
    </w:p>
    <w:p w:rsidR="00E82431" w:rsidRPr="00314221" w:rsidRDefault="00E82431" w:rsidP="00E82431">
      <w:pPr>
        <w:spacing w:line="276" w:lineRule="auto"/>
        <w:jc w:val="center"/>
        <w:rPr>
          <w:b/>
          <w:color w:val="548DD4"/>
        </w:rPr>
      </w:pPr>
      <w:r w:rsidRPr="00314221">
        <w:rPr>
          <w:b/>
          <w:color w:val="548DD4"/>
        </w:rPr>
        <w:t>Zaliczanie zajęć</w:t>
      </w:r>
    </w:p>
    <w:p w:rsidR="00E82431" w:rsidRPr="00314221" w:rsidRDefault="00E82431" w:rsidP="00E82431">
      <w:pPr>
        <w:spacing w:line="276" w:lineRule="auto"/>
        <w:jc w:val="center"/>
        <w:rPr>
          <w:color w:val="548DD4"/>
        </w:rPr>
      </w:pPr>
    </w:p>
    <w:p w:rsidR="00E82431" w:rsidRPr="00B72816" w:rsidRDefault="00E82431" w:rsidP="00E82431">
      <w:pPr>
        <w:spacing w:line="276" w:lineRule="auto"/>
        <w:jc w:val="center"/>
      </w:pPr>
      <w:r w:rsidRPr="00B72816">
        <w:t>§ 2</w:t>
      </w:r>
      <w:r w:rsidR="00A0115E">
        <w:t>2</w:t>
      </w:r>
    </w:p>
    <w:p w:rsidR="00E82431" w:rsidRPr="00B72816" w:rsidRDefault="00E82431" w:rsidP="00E82431">
      <w:pPr>
        <w:spacing w:line="276" w:lineRule="auto"/>
        <w:jc w:val="center"/>
      </w:pPr>
    </w:p>
    <w:p w:rsidR="00E82431" w:rsidRPr="00B72816" w:rsidRDefault="00E82431" w:rsidP="000E37EF">
      <w:pPr>
        <w:pStyle w:val="Default"/>
        <w:numPr>
          <w:ilvl w:val="0"/>
          <w:numId w:val="20"/>
        </w:numPr>
        <w:spacing w:line="276" w:lineRule="auto"/>
        <w:jc w:val="both"/>
        <w:rPr>
          <w:rFonts w:ascii="Times New Roman" w:hAnsi="Times New Roman" w:cs="Times New Roman"/>
        </w:rPr>
      </w:pPr>
      <w:r w:rsidRPr="00B72816">
        <w:rPr>
          <w:rFonts w:ascii="Times New Roman" w:hAnsi="Times New Roman" w:cs="Times New Roman"/>
        </w:rPr>
        <w:t xml:space="preserve">Jako poszczególne zajęcia, mogące podlegać zaliczeniu, rozumie się ćwiczenia audytoryjne, projektowe, laboratoryjne i warsztatowe, seminaria, lektoraty, a także wykłady w przypadku, gdy dla danego przedmiotu nie jest przewidziany egzamin. Zaliczanie zajęć polega na weryfikacji efektów kształcenia. </w:t>
      </w:r>
    </w:p>
    <w:p w:rsidR="00E82431" w:rsidRPr="00B72816" w:rsidRDefault="00E82431" w:rsidP="000E37EF">
      <w:pPr>
        <w:pStyle w:val="Default"/>
        <w:numPr>
          <w:ilvl w:val="0"/>
          <w:numId w:val="20"/>
        </w:numPr>
        <w:spacing w:line="276" w:lineRule="auto"/>
        <w:jc w:val="both"/>
        <w:rPr>
          <w:rFonts w:ascii="Times New Roman" w:hAnsi="Times New Roman" w:cs="Times New Roman"/>
        </w:rPr>
      </w:pPr>
      <w:r w:rsidRPr="00B72816">
        <w:rPr>
          <w:rFonts w:ascii="Times New Roman" w:hAnsi="Times New Roman" w:cs="Times New Roman"/>
        </w:rPr>
        <w:t xml:space="preserve">Zaliczenia dokonuje prowadzący zajęcia. W wyjątkowych przypadkach może go zastąpić nauczyciel akademicki upoważniony przez prowadzącego przedmiot, lub kierownika jednostki organizacyjnej prowadzącej przedmiot. Zaliczenie zajęć jest dokonywane na podstawie kontroli wyników nauczania w trakcie semestru i powinno </w:t>
      </w:r>
      <w:r w:rsidRPr="00B72816">
        <w:rPr>
          <w:rFonts w:ascii="Times New Roman" w:hAnsi="Times New Roman" w:cs="Times New Roman"/>
        </w:rPr>
        <w:lastRenderedPageBreak/>
        <w:t xml:space="preserve">być dokonane przed jego końcem. Prowadzący może wyznaczyć dodatkowy termin zaliczania. Zaliczanie zajęć dydaktycznych przeprowadzane jest w języku, w jakim były one prowadzone. Na wniosek studenta i za zgodą prowadzącego, zaliczanie może odbyć się w innym języku. </w:t>
      </w:r>
    </w:p>
    <w:p w:rsidR="00E82431" w:rsidRPr="00B72816" w:rsidRDefault="00E82431" w:rsidP="000E37EF">
      <w:pPr>
        <w:pStyle w:val="Default"/>
        <w:numPr>
          <w:ilvl w:val="0"/>
          <w:numId w:val="20"/>
        </w:numPr>
        <w:spacing w:line="276" w:lineRule="auto"/>
        <w:jc w:val="both"/>
        <w:rPr>
          <w:rFonts w:ascii="Times New Roman" w:hAnsi="Times New Roman" w:cs="Times New Roman"/>
        </w:rPr>
      </w:pPr>
      <w:r w:rsidRPr="00B72816">
        <w:rPr>
          <w:rFonts w:ascii="Times New Roman" w:hAnsi="Times New Roman" w:cs="Times New Roman"/>
        </w:rPr>
        <w:t xml:space="preserve">Student ma prawo wglądu do swoich ocenionych prac, w terminach wskazanych przez prowadzącego zajęcia. </w:t>
      </w:r>
    </w:p>
    <w:p w:rsidR="00E82431" w:rsidRPr="00B72816" w:rsidRDefault="00E82431" w:rsidP="000E37EF">
      <w:pPr>
        <w:pStyle w:val="Default"/>
        <w:numPr>
          <w:ilvl w:val="0"/>
          <w:numId w:val="20"/>
        </w:numPr>
        <w:spacing w:line="276" w:lineRule="auto"/>
        <w:jc w:val="both"/>
        <w:rPr>
          <w:rFonts w:ascii="Times New Roman" w:hAnsi="Times New Roman" w:cs="Times New Roman"/>
        </w:rPr>
      </w:pPr>
      <w:r w:rsidRPr="00B72816">
        <w:rPr>
          <w:rFonts w:ascii="Times New Roman" w:hAnsi="Times New Roman" w:cs="Times New Roman"/>
        </w:rPr>
        <w:t xml:space="preserve">Jeżeli w trakcie procedury zaliczania prowadzący stwierdzi niesamodzielność pracy studenta lub korzystanie przez niego z niedozwolonych materiałów - student nie otrzymuje tego zaliczenia. </w:t>
      </w:r>
    </w:p>
    <w:p w:rsidR="00E82431" w:rsidRPr="00B72816" w:rsidRDefault="00E82431" w:rsidP="000E37EF">
      <w:pPr>
        <w:pStyle w:val="Default"/>
        <w:numPr>
          <w:ilvl w:val="0"/>
          <w:numId w:val="20"/>
        </w:numPr>
        <w:spacing w:line="276" w:lineRule="auto"/>
        <w:jc w:val="both"/>
        <w:rPr>
          <w:rFonts w:ascii="Times New Roman" w:hAnsi="Times New Roman" w:cs="Times New Roman"/>
        </w:rPr>
      </w:pPr>
      <w:r w:rsidRPr="00B72816">
        <w:rPr>
          <w:rFonts w:ascii="Times New Roman" w:hAnsi="Times New Roman" w:cs="Times New Roman"/>
        </w:rPr>
        <w:t xml:space="preserve">Zaliczenie, z wyjątkiem praktyk, wychowania fizycznego oraz zajęć o charakterze informacyjnym, wskazanych przez radę wydziału, podlega ocenie. </w:t>
      </w:r>
    </w:p>
    <w:p w:rsidR="00E82431" w:rsidRPr="00B72816" w:rsidRDefault="00E82431" w:rsidP="000E37EF">
      <w:pPr>
        <w:pStyle w:val="Default"/>
        <w:numPr>
          <w:ilvl w:val="0"/>
          <w:numId w:val="20"/>
        </w:numPr>
        <w:spacing w:line="276" w:lineRule="auto"/>
        <w:jc w:val="both"/>
        <w:rPr>
          <w:rFonts w:ascii="Times New Roman" w:hAnsi="Times New Roman" w:cs="Times New Roman"/>
        </w:rPr>
      </w:pPr>
      <w:r w:rsidRPr="00B72816">
        <w:rPr>
          <w:rFonts w:ascii="Times New Roman" w:hAnsi="Times New Roman" w:cs="Times New Roman"/>
        </w:rPr>
        <w:t xml:space="preserve">Student zgłaszający zastrzeżenia do prawidłowości przeprowadzonego zaliczenia ma prawo złożyć, do bezpośredniego zwierzchnika osoby zaliczającej lub dziekana, w ciągu 4 dni od terminu podania wyników zaliczenia, wniosek o przeprowadzenie zaliczenia komisyjnego, które powinno się odbyć w terminie tygodnia od daty złożenia wniosku. Skład komisji ustala dziekan. W zaliczeniu komisyjnym na wniosek studenta lub organu samorządu studentów bierze udział w charakterze obserwatora wskazany nauczyciel akademicki lub upoważniony przedstawiciel samorządu studentów. Zaliczenie komisyjne może polegać na komisyjnym sprawdzeniu i ocenie prac będących podstawą zaliczenia. </w:t>
      </w:r>
    </w:p>
    <w:p w:rsidR="004622CF" w:rsidRPr="00B72816" w:rsidRDefault="00E82431" w:rsidP="004622CF">
      <w:pPr>
        <w:pStyle w:val="Default"/>
        <w:numPr>
          <w:ilvl w:val="0"/>
          <w:numId w:val="20"/>
        </w:numPr>
        <w:spacing w:line="276" w:lineRule="auto"/>
        <w:jc w:val="both"/>
        <w:rPr>
          <w:rFonts w:ascii="Times New Roman" w:hAnsi="Times New Roman" w:cs="Times New Roman"/>
        </w:rPr>
      </w:pPr>
      <w:r w:rsidRPr="00B72816">
        <w:rPr>
          <w:rFonts w:ascii="Times New Roman" w:hAnsi="Times New Roman" w:cs="Times New Roman"/>
        </w:rPr>
        <w:t>Dziekan może zarządzić zaliczenie komisyjne z własnej inicjatywy.</w:t>
      </w:r>
    </w:p>
    <w:p w:rsidR="00E82431" w:rsidRDefault="004622CF" w:rsidP="00E82431">
      <w:pPr>
        <w:pStyle w:val="Default"/>
        <w:numPr>
          <w:ilvl w:val="0"/>
          <w:numId w:val="20"/>
        </w:numPr>
        <w:spacing w:line="276" w:lineRule="auto"/>
        <w:jc w:val="both"/>
        <w:rPr>
          <w:rFonts w:ascii="Times New Roman" w:hAnsi="Times New Roman" w:cs="Times New Roman"/>
          <w:color w:val="auto"/>
        </w:rPr>
      </w:pPr>
      <w:r w:rsidRPr="00B72816">
        <w:rPr>
          <w:rFonts w:ascii="Times New Roman" w:hAnsi="Times New Roman" w:cs="Times New Roman"/>
          <w:color w:val="auto"/>
        </w:rPr>
        <w:t xml:space="preserve">Za zgodą prowadzącego zajęcia (przedmiot) student może uzyskać zaliczenia przed zakończeniem semestru. </w:t>
      </w:r>
    </w:p>
    <w:p w:rsidR="00836874" w:rsidRDefault="00836874" w:rsidP="00836874">
      <w:pPr>
        <w:pStyle w:val="Default"/>
        <w:spacing w:line="276" w:lineRule="auto"/>
        <w:jc w:val="both"/>
        <w:rPr>
          <w:rFonts w:ascii="Times New Roman" w:hAnsi="Times New Roman" w:cs="Times New Roman"/>
          <w:color w:val="auto"/>
        </w:rPr>
      </w:pPr>
    </w:p>
    <w:p w:rsidR="00836874" w:rsidRDefault="00836874" w:rsidP="00836874">
      <w:pPr>
        <w:pStyle w:val="Default"/>
        <w:spacing w:line="276" w:lineRule="auto"/>
        <w:jc w:val="both"/>
        <w:rPr>
          <w:rFonts w:ascii="Times New Roman" w:hAnsi="Times New Roman" w:cs="Times New Roman"/>
          <w:color w:val="auto"/>
        </w:rPr>
      </w:pPr>
    </w:p>
    <w:p w:rsidR="00E82431" w:rsidRPr="00314221" w:rsidRDefault="00E82431" w:rsidP="00E82431">
      <w:pPr>
        <w:spacing w:line="276" w:lineRule="auto"/>
        <w:jc w:val="center"/>
        <w:rPr>
          <w:b/>
          <w:color w:val="548DD4"/>
        </w:rPr>
      </w:pPr>
      <w:r w:rsidRPr="00314221">
        <w:rPr>
          <w:b/>
          <w:color w:val="548DD4"/>
        </w:rPr>
        <w:t>Egzamin</w:t>
      </w:r>
    </w:p>
    <w:p w:rsidR="00E82431" w:rsidRPr="00B72816" w:rsidRDefault="00E82431" w:rsidP="00E82431">
      <w:pPr>
        <w:spacing w:line="276" w:lineRule="auto"/>
        <w:jc w:val="both"/>
      </w:pPr>
    </w:p>
    <w:p w:rsidR="00E82431" w:rsidRPr="00B72816" w:rsidRDefault="00E82431" w:rsidP="00E82431">
      <w:pPr>
        <w:spacing w:line="276" w:lineRule="auto"/>
        <w:jc w:val="center"/>
      </w:pPr>
      <w:r w:rsidRPr="00B72816">
        <w:t>§ 2</w:t>
      </w:r>
      <w:r w:rsidR="00A0115E">
        <w:t>3</w:t>
      </w:r>
    </w:p>
    <w:p w:rsidR="00E82431" w:rsidRPr="00B72816" w:rsidRDefault="00E82431" w:rsidP="00E82431">
      <w:pPr>
        <w:spacing w:line="276" w:lineRule="auto"/>
        <w:jc w:val="both"/>
      </w:pPr>
    </w:p>
    <w:p w:rsidR="00E82431" w:rsidRPr="00B72816" w:rsidRDefault="00E82431" w:rsidP="003203A9">
      <w:pPr>
        <w:pStyle w:val="Default"/>
        <w:numPr>
          <w:ilvl w:val="0"/>
          <w:numId w:val="21"/>
        </w:numPr>
        <w:tabs>
          <w:tab w:val="clear" w:pos="720"/>
          <w:tab w:val="num" w:pos="-5040"/>
        </w:tabs>
        <w:spacing w:line="276" w:lineRule="auto"/>
        <w:ind w:left="360"/>
        <w:jc w:val="both"/>
        <w:rPr>
          <w:rFonts w:ascii="Times New Roman" w:hAnsi="Times New Roman" w:cs="Times New Roman"/>
        </w:rPr>
      </w:pPr>
      <w:r w:rsidRPr="00B72816">
        <w:rPr>
          <w:rFonts w:ascii="Times New Roman" w:hAnsi="Times New Roman" w:cs="Times New Roman"/>
        </w:rPr>
        <w:t xml:space="preserve">Egzamin jest sprawdzianem efektów kształcenia (wiedzy, umiejętności i kompetencji społecznych) nabytych przez studenta w zakresie określonym przez realizowany program przedmiotu. </w:t>
      </w:r>
    </w:p>
    <w:p w:rsidR="00E82431" w:rsidRPr="00B72816" w:rsidRDefault="00E82431" w:rsidP="003203A9">
      <w:pPr>
        <w:pStyle w:val="Default"/>
        <w:numPr>
          <w:ilvl w:val="0"/>
          <w:numId w:val="21"/>
        </w:numPr>
        <w:tabs>
          <w:tab w:val="clear" w:pos="720"/>
          <w:tab w:val="num" w:pos="-5040"/>
        </w:tabs>
        <w:spacing w:line="276" w:lineRule="auto"/>
        <w:ind w:left="360"/>
        <w:jc w:val="both"/>
        <w:rPr>
          <w:rFonts w:ascii="Times New Roman" w:hAnsi="Times New Roman" w:cs="Times New Roman"/>
        </w:rPr>
      </w:pPr>
      <w:r w:rsidRPr="00B72816">
        <w:rPr>
          <w:rFonts w:ascii="Times New Roman" w:hAnsi="Times New Roman" w:cs="Times New Roman"/>
        </w:rPr>
        <w:t xml:space="preserve">Egzamin przeprowadza prowadzący wykład. W wyjątkowych przypadkach może go zastąpić nauczyciel akademicki upoważniony przez dziekana. </w:t>
      </w:r>
    </w:p>
    <w:p w:rsidR="00E82431" w:rsidRPr="00B72816" w:rsidRDefault="00E82431" w:rsidP="003203A9">
      <w:pPr>
        <w:pStyle w:val="Default"/>
        <w:numPr>
          <w:ilvl w:val="0"/>
          <w:numId w:val="21"/>
        </w:numPr>
        <w:tabs>
          <w:tab w:val="clear" w:pos="720"/>
          <w:tab w:val="num" w:pos="-5040"/>
        </w:tabs>
        <w:spacing w:line="276" w:lineRule="auto"/>
        <w:ind w:left="360"/>
        <w:jc w:val="both"/>
        <w:rPr>
          <w:rFonts w:ascii="Times New Roman" w:hAnsi="Times New Roman" w:cs="Times New Roman"/>
          <w:color w:val="auto"/>
        </w:rPr>
      </w:pPr>
      <w:r w:rsidRPr="00B72816">
        <w:rPr>
          <w:rFonts w:ascii="Times New Roman" w:hAnsi="Times New Roman" w:cs="Times New Roman"/>
          <w:color w:val="auto"/>
        </w:rPr>
        <w:t>Student za zgodą prowadzącego</w:t>
      </w:r>
      <w:r w:rsidR="00D06B2A" w:rsidRPr="00B72816">
        <w:rPr>
          <w:rFonts w:ascii="Times New Roman" w:hAnsi="Times New Roman" w:cs="Times New Roman"/>
          <w:color w:val="auto"/>
        </w:rPr>
        <w:t xml:space="preserve"> zajęcia (przedmiot) może zdawać egzaminy poza wyznaczonymi terminami. Termin tego egzaminu nie może kolido</w:t>
      </w:r>
      <w:r w:rsidRPr="00B72816">
        <w:rPr>
          <w:rFonts w:ascii="Times New Roman" w:hAnsi="Times New Roman" w:cs="Times New Roman"/>
          <w:color w:val="auto"/>
        </w:rPr>
        <w:t xml:space="preserve">wać z innymi zajęciami dydaktycznymi studenta. </w:t>
      </w:r>
    </w:p>
    <w:p w:rsidR="00E82431" w:rsidRPr="00B72816" w:rsidRDefault="00E82431" w:rsidP="003203A9">
      <w:pPr>
        <w:pStyle w:val="Default"/>
        <w:numPr>
          <w:ilvl w:val="0"/>
          <w:numId w:val="21"/>
        </w:numPr>
        <w:tabs>
          <w:tab w:val="clear" w:pos="720"/>
          <w:tab w:val="num" w:pos="-5040"/>
        </w:tabs>
        <w:spacing w:line="276" w:lineRule="auto"/>
        <w:ind w:left="360"/>
        <w:jc w:val="both"/>
        <w:rPr>
          <w:rFonts w:ascii="Times New Roman" w:hAnsi="Times New Roman" w:cs="Times New Roman"/>
          <w:color w:val="auto"/>
        </w:rPr>
      </w:pPr>
      <w:r w:rsidRPr="00B72816">
        <w:rPr>
          <w:rFonts w:ascii="Times New Roman" w:hAnsi="Times New Roman" w:cs="Times New Roman"/>
          <w:color w:val="auto"/>
        </w:rPr>
        <w:t xml:space="preserve">Student ma prawo do jednego egzaminu poprawkowego, w </w:t>
      </w:r>
      <w:r w:rsidR="00D06B2A" w:rsidRPr="00B72816">
        <w:rPr>
          <w:rFonts w:ascii="Times New Roman" w:hAnsi="Times New Roman" w:cs="Times New Roman"/>
          <w:color w:val="auto"/>
        </w:rPr>
        <w:t xml:space="preserve">terminie </w:t>
      </w:r>
      <w:r w:rsidR="00604EE1" w:rsidRPr="00B72816">
        <w:rPr>
          <w:rFonts w:ascii="Times New Roman" w:hAnsi="Times New Roman" w:cs="Times New Roman"/>
          <w:color w:val="auto"/>
        </w:rPr>
        <w:t>wyznaczonym</w:t>
      </w:r>
      <w:r w:rsidRPr="00B72816">
        <w:rPr>
          <w:rFonts w:ascii="Times New Roman" w:hAnsi="Times New Roman" w:cs="Times New Roman"/>
          <w:color w:val="auto"/>
        </w:rPr>
        <w:t xml:space="preserve"> </w:t>
      </w:r>
      <w:r w:rsidR="00604EE1" w:rsidRPr="00B72816">
        <w:rPr>
          <w:rFonts w:ascii="Times New Roman" w:hAnsi="Times New Roman" w:cs="Times New Roman"/>
          <w:color w:val="auto"/>
        </w:rPr>
        <w:t xml:space="preserve"> w </w:t>
      </w:r>
      <w:r w:rsidR="00B00269" w:rsidRPr="00B72816">
        <w:rPr>
          <w:rFonts w:ascii="Times New Roman" w:hAnsi="Times New Roman" w:cs="Times New Roman"/>
          <w:color w:val="auto"/>
        </w:rPr>
        <w:t>sesji</w:t>
      </w:r>
      <w:r w:rsidRPr="00B72816">
        <w:rPr>
          <w:rFonts w:ascii="Times New Roman" w:hAnsi="Times New Roman" w:cs="Times New Roman"/>
          <w:color w:val="auto"/>
        </w:rPr>
        <w:t xml:space="preserve"> egzaminacyjn</w:t>
      </w:r>
      <w:r w:rsidR="00B00269" w:rsidRPr="00B72816">
        <w:rPr>
          <w:rFonts w:ascii="Times New Roman" w:hAnsi="Times New Roman" w:cs="Times New Roman"/>
          <w:color w:val="auto"/>
        </w:rPr>
        <w:t>ej</w:t>
      </w:r>
      <w:r w:rsidRPr="00B72816">
        <w:rPr>
          <w:rFonts w:ascii="Times New Roman" w:hAnsi="Times New Roman" w:cs="Times New Roman"/>
          <w:color w:val="auto"/>
        </w:rPr>
        <w:t>. Dziekan lub prowadzący przedmiot (moduł)</w:t>
      </w:r>
      <w:r w:rsidR="003553C8" w:rsidRPr="00B72816">
        <w:rPr>
          <w:rFonts w:ascii="Times New Roman" w:hAnsi="Times New Roman" w:cs="Times New Roman"/>
          <w:color w:val="auto"/>
        </w:rPr>
        <w:t xml:space="preserve"> może zwiększyć liczbę egzaminów poprawkowych</w:t>
      </w:r>
      <w:r w:rsidRPr="00B72816">
        <w:rPr>
          <w:rFonts w:ascii="Times New Roman" w:hAnsi="Times New Roman" w:cs="Times New Roman"/>
          <w:color w:val="auto"/>
        </w:rPr>
        <w:t>.</w:t>
      </w:r>
    </w:p>
    <w:p w:rsidR="00E82431" w:rsidRPr="00B72816" w:rsidRDefault="00E82431" w:rsidP="003203A9">
      <w:pPr>
        <w:pStyle w:val="Default"/>
        <w:numPr>
          <w:ilvl w:val="0"/>
          <w:numId w:val="21"/>
        </w:numPr>
        <w:tabs>
          <w:tab w:val="clear" w:pos="720"/>
          <w:tab w:val="num" w:pos="-5040"/>
        </w:tabs>
        <w:spacing w:line="276" w:lineRule="auto"/>
        <w:ind w:left="360"/>
        <w:jc w:val="both"/>
        <w:rPr>
          <w:rFonts w:ascii="Times New Roman" w:hAnsi="Times New Roman" w:cs="Times New Roman"/>
        </w:rPr>
      </w:pPr>
      <w:r w:rsidRPr="00B72816">
        <w:rPr>
          <w:rFonts w:ascii="Times New Roman" w:hAnsi="Times New Roman" w:cs="Times New Roman"/>
        </w:rPr>
        <w:t xml:space="preserve">Jeżeli w trakcie egzaminu prowadzący stwierdzi niesamodzielność pracy studenta lub korzystanie przez niego z niedozwolonych materiałów – egzamin uznaje się za niezdany. </w:t>
      </w:r>
    </w:p>
    <w:p w:rsidR="00E82431" w:rsidRPr="00B72816" w:rsidRDefault="00E82431" w:rsidP="003203A9">
      <w:pPr>
        <w:pStyle w:val="Default"/>
        <w:numPr>
          <w:ilvl w:val="0"/>
          <w:numId w:val="21"/>
        </w:numPr>
        <w:tabs>
          <w:tab w:val="clear" w:pos="720"/>
          <w:tab w:val="num" w:pos="-5040"/>
        </w:tabs>
        <w:spacing w:line="276" w:lineRule="auto"/>
        <w:ind w:left="360"/>
        <w:jc w:val="both"/>
        <w:rPr>
          <w:rFonts w:ascii="Times New Roman" w:hAnsi="Times New Roman" w:cs="Times New Roman"/>
        </w:rPr>
      </w:pPr>
      <w:r w:rsidRPr="00B72816">
        <w:rPr>
          <w:rFonts w:ascii="Times New Roman" w:hAnsi="Times New Roman" w:cs="Times New Roman"/>
        </w:rPr>
        <w:t xml:space="preserve">Student ma prawo wglądu do swojej ocenionej pracy egzaminacyjnej w terminie miesiąca od ogłoszenia wyników egzaminu. </w:t>
      </w:r>
    </w:p>
    <w:p w:rsidR="00E82431" w:rsidRPr="00B72816" w:rsidRDefault="00E82431" w:rsidP="003203A9">
      <w:pPr>
        <w:pStyle w:val="Default"/>
        <w:numPr>
          <w:ilvl w:val="0"/>
          <w:numId w:val="21"/>
        </w:numPr>
        <w:tabs>
          <w:tab w:val="clear" w:pos="720"/>
          <w:tab w:val="num" w:pos="-5040"/>
        </w:tabs>
        <w:spacing w:line="276" w:lineRule="auto"/>
        <w:ind w:left="360"/>
        <w:jc w:val="both"/>
        <w:rPr>
          <w:rFonts w:ascii="Times New Roman" w:hAnsi="Times New Roman" w:cs="Times New Roman"/>
        </w:rPr>
      </w:pPr>
      <w:r w:rsidRPr="00B72816">
        <w:rPr>
          <w:rFonts w:ascii="Times New Roman" w:hAnsi="Times New Roman" w:cs="Times New Roman"/>
        </w:rPr>
        <w:lastRenderedPageBreak/>
        <w:t xml:space="preserve">Student, który zgłasza zastrzeżenia do prawidłowości przeprowadzonego egzaminu, ma prawo złożyć do dziekana w ciągu 4 dni od terminu ogłoszenia wyników egzaminu wniosek o przeprowadzenie egzaminu komisyjnego. </w:t>
      </w:r>
    </w:p>
    <w:p w:rsidR="00E82431" w:rsidRPr="00B72816" w:rsidRDefault="00E82431" w:rsidP="003203A9">
      <w:pPr>
        <w:pStyle w:val="Default"/>
        <w:numPr>
          <w:ilvl w:val="0"/>
          <w:numId w:val="21"/>
        </w:numPr>
        <w:tabs>
          <w:tab w:val="clear" w:pos="720"/>
          <w:tab w:val="num" w:pos="-5040"/>
        </w:tabs>
        <w:spacing w:line="276" w:lineRule="auto"/>
        <w:ind w:left="360"/>
        <w:jc w:val="both"/>
        <w:rPr>
          <w:rFonts w:ascii="Times New Roman" w:hAnsi="Times New Roman" w:cs="Times New Roman"/>
        </w:rPr>
      </w:pPr>
      <w:r w:rsidRPr="00B72816">
        <w:rPr>
          <w:rFonts w:ascii="Times New Roman" w:hAnsi="Times New Roman" w:cs="Times New Roman"/>
        </w:rPr>
        <w:t xml:space="preserve">Dziekan może zarządzić egzamin komisyjny z własnej inicjatywy. </w:t>
      </w:r>
    </w:p>
    <w:p w:rsidR="00E82431" w:rsidRPr="00B72816" w:rsidRDefault="00E82431" w:rsidP="003203A9">
      <w:pPr>
        <w:pStyle w:val="Default"/>
        <w:numPr>
          <w:ilvl w:val="0"/>
          <w:numId w:val="21"/>
        </w:numPr>
        <w:tabs>
          <w:tab w:val="clear" w:pos="720"/>
          <w:tab w:val="num" w:pos="-5040"/>
        </w:tabs>
        <w:spacing w:line="276" w:lineRule="auto"/>
        <w:ind w:left="360"/>
        <w:jc w:val="both"/>
        <w:rPr>
          <w:rFonts w:ascii="Times New Roman" w:hAnsi="Times New Roman" w:cs="Times New Roman"/>
        </w:rPr>
      </w:pPr>
      <w:r w:rsidRPr="00B72816">
        <w:rPr>
          <w:rFonts w:ascii="Times New Roman" w:hAnsi="Times New Roman" w:cs="Times New Roman"/>
        </w:rPr>
        <w:t xml:space="preserve">Egzamin komisyjny powinien odbyć się w ciągu tygodnia od dnia złożenia wniosku lub zarządzenia egzaminu przez dziekana. Egzamin komisyjny może polegać na komisyjnym sprawdzeniu pracy egzaminacyjnej, jeśli miała ona charakter pisemny. Wynik egzaminu komisyjnego jest wynikiem ostatecznym. </w:t>
      </w:r>
    </w:p>
    <w:p w:rsidR="00E82431" w:rsidRPr="00B72816" w:rsidRDefault="00E82431" w:rsidP="003203A9">
      <w:pPr>
        <w:pStyle w:val="Default"/>
        <w:numPr>
          <w:ilvl w:val="0"/>
          <w:numId w:val="21"/>
        </w:numPr>
        <w:tabs>
          <w:tab w:val="clear" w:pos="720"/>
          <w:tab w:val="num" w:pos="-5040"/>
        </w:tabs>
        <w:spacing w:line="276" w:lineRule="auto"/>
        <w:ind w:left="360" w:hanging="502"/>
        <w:jc w:val="both"/>
        <w:rPr>
          <w:rFonts w:ascii="Times New Roman" w:hAnsi="Times New Roman" w:cs="Times New Roman"/>
        </w:rPr>
      </w:pPr>
      <w:r w:rsidRPr="00B72816">
        <w:rPr>
          <w:rFonts w:ascii="Times New Roman" w:hAnsi="Times New Roman" w:cs="Times New Roman"/>
        </w:rPr>
        <w:t xml:space="preserve">W skład komisji egzaminu komisyjnego wchodzą: </w:t>
      </w:r>
    </w:p>
    <w:p w:rsidR="00E82431" w:rsidRPr="00B72816" w:rsidRDefault="00E82431" w:rsidP="003203A9">
      <w:pPr>
        <w:pStyle w:val="Default"/>
        <w:numPr>
          <w:ilvl w:val="1"/>
          <w:numId w:val="21"/>
        </w:numPr>
        <w:tabs>
          <w:tab w:val="clear" w:pos="1440"/>
          <w:tab w:val="num" w:pos="-5040"/>
        </w:tabs>
        <w:spacing w:line="276" w:lineRule="auto"/>
        <w:ind w:left="720"/>
        <w:jc w:val="both"/>
        <w:rPr>
          <w:rFonts w:ascii="Times New Roman" w:hAnsi="Times New Roman" w:cs="Times New Roman"/>
        </w:rPr>
      </w:pPr>
      <w:r w:rsidRPr="00B72816">
        <w:rPr>
          <w:rFonts w:ascii="Times New Roman" w:hAnsi="Times New Roman" w:cs="Times New Roman"/>
        </w:rPr>
        <w:t xml:space="preserve">dziekan lub prodziekan jako przewodniczący, </w:t>
      </w:r>
    </w:p>
    <w:p w:rsidR="00E82431" w:rsidRPr="00B72816" w:rsidRDefault="00E82431" w:rsidP="003203A9">
      <w:pPr>
        <w:pStyle w:val="Default"/>
        <w:numPr>
          <w:ilvl w:val="1"/>
          <w:numId w:val="21"/>
        </w:numPr>
        <w:tabs>
          <w:tab w:val="clear" w:pos="1440"/>
          <w:tab w:val="num" w:pos="-5040"/>
        </w:tabs>
        <w:spacing w:line="276" w:lineRule="auto"/>
        <w:ind w:left="720"/>
        <w:jc w:val="both"/>
        <w:rPr>
          <w:rFonts w:ascii="Times New Roman" w:hAnsi="Times New Roman" w:cs="Times New Roman"/>
        </w:rPr>
      </w:pPr>
      <w:r w:rsidRPr="00B72816">
        <w:rPr>
          <w:rFonts w:ascii="Times New Roman" w:hAnsi="Times New Roman" w:cs="Times New Roman"/>
        </w:rPr>
        <w:t xml:space="preserve">egzaminator, który przeprowadzał poprzedni egzamin; w wyjątkowych przypadkach może go zastąpić nauczyciel akademicki upoważniony przez dziekana, </w:t>
      </w:r>
    </w:p>
    <w:p w:rsidR="00E82431" w:rsidRPr="00B72816" w:rsidRDefault="00E82431" w:rsidP="003203A9">
      <w:pPr>
        <w:pStyle w:val="Default"/>
        <w:numPr>
          <w:ilvl w:val="1"/>
          <w:numId w:val="21"/>
        </w:numPr>
        <w:tabs>
          <w:tab w:val="clear" w:pos="1440"/>
          <w:tab w:val="num" w:pos="-5040"/>
        </w:tabs>
        <w:spacing w:line="276" w:lineRule="auto"/>
        <w:ind w:left="720"/>
        <w:jc w:val="both"/>
        <w:rPr>
          <w:rFonts w:ascii="Times New Roman" w:hAnsi="Times New Roman" w:cs="Times New Roman"/>
        </w:rPr>
      </w:pPr>
      <w:r w:rsidRPr="00B72816">
        <w:rPr>
          <w:rFonts w:ascii="Times New Roman" w:hAnsi="Times New Roman" w:cs="Times New Roman"/>
        </w:rPr>
        <w:t xml:space="preserve">nauczyciel akademicki wyznaczony przez dziekana reprezentujący ten sam lub pokrewny przedmiot. </w:t>
      </w:r>
    </w:p>
    <w:p w:rsidR="00E82431" w:rsidRPr="00B72816" w:rsidRDefault="00E82431" w:rsidP="00E82431">
      <w:pPr>
        <w:pStyle w:val="Default"/>
        <w:spacing w:line="276" w:lineRule="auto"/>
        <w:ind w:left="360"/>
        <w:jc w:val="both"/>
        <w:rPr>
          <w:rFonts w:ascii="Times New Roman" w:hAnsi="Times New Roman" w:cs="Times New Roman"/>
        </w:rPr>
      </w:pPr>
      <w:r w:rsidRPr="00B72816">
        <w:rPr>
          <w:rFonts w:ascii="Times New Roman" w:hAnsi="Times New Roman" w:cs="Times New Roman"/>
        </w:rPr>
        <w:t xml:space="preserve">Na wniosek studenta lub organu samorządu studentów przy egzaminie mogą być obecni wskazany nauczyciel akademicki wydziału lub przedstawiciel samorządu studentów. </w:t>
      </w:r>
    </w:p>
    <w:p w:rsidR="00E82431" w:rsidRPr="00B72816" w:rsidRDefault="00E82431" w:rsidP="003203A9">
      <w:pPr>
        <w:pStyle w:val="Default"/>
        <w:numPr>
          <w:ilvl w:val="0"/>
          <w:numId w:val="21"/>
        </w:numPr>
        <w:tabs>
          <w:tab w:val="clear" w:pos="720"/>
          <w:tab w:val="num" w:pos="-5040"/>
        </w:tabs>
        <w:spacing w:line="276" w:lineRule="auto"/>
        <w:ind w:left="360" w:hanging="502"/>
        <w:jc w:val="both"/>
        <w:rPr>
          <w:rFonts w:ascii="Times New Roman" w:hAnsi="Times New Roman" w:cs="Times New Roman"/>
        </w:rPr>
      </w:pPr>
      <w:r w:rsidRPr="00B72816">
        <w:rPr>
          <w:rFonts w:ascii="Times New Roman" w:hAnsi="Times New Roman" w:cs="Times New Roman"/>
        </w:rPr>
        <w:t xml:space="preserve">Egzamin przeprowadzany jest w języku, w jakim był prowadzony wykład. Na wniosek studenta i za zgodą prowadzącego, egzamin może odbyć się w innym języku. </w:t>
      </w:r>
    </w:p>
    <w:p w:rsidR="001B4FA6" w:rsidRDefault="001B4FA6" w:rsidP="00E82431">
      <w:pPr>
        <w:spacing w:line="276" w:lineRule="auto"/>
        <w:jc w:val="both"/>
      </w:pPr>
    </w:p>
    <w:p w:rsidR="005159DC" w:rsidRDefault="005159DC" w:rsidP="00E82431">
      <w:pPr>
        <w:spacing w:line="276" w:lineRule="auto"/>
        <w:jc w:val="both"/>
      </w:pPr>
    </w:p>
    <w:p w:rsidR="00E82431" w:rsidRPr="00314221" w:rsidRDefault="00E82431" w:rsidP="00E82431">
      <w:pPr>
        <w:spacing w:line="276" w:lineRule="auto"/>
        <w:jc w:val="center"/>
        <w:rPr>
          <w:b/>
          <w:color w:val="548DD4"/>
        </w:rPr>
      </w:pPr>
      <w:r w:rsidRPr="00314221">
        <w:rPr>
          <w:b/>
          <w:color w:val="548DD4"/>
        </w:rPr>
        <w:t>Zaliczanie przedmiotów i praktyk</w:t>
      </w:r>
    </w:p>
    <w:p w:rsidR="00E82431" w:rsidRPr="00B72816" w:rsidRDefault="00E82431" w:rsidP="00E82431">
      <w:pPr>
        <w:spacing w:line="276" w:lineRule="auto"/>
        <w:jc w:val="both"/>
      </w:pPr>
    </w:p>
    <w:p w:rsidR="00E82431" w:rsidRPr="00B72816" w:rsidRDefault="00E82431" w:rsidP="00E82431">
      <w:pPr>
        <w:spacing w:line="276" w:lineRule="auto"/>
        <w:jc w:val="center"/>
      </w:pPr>
      <w:r w:rsidRPr="00B72816">
        <w:t>§ 2</w:t>
      </w:r>
      <w:r w:rsidR="00A0115E">
        <w:t>4</w:t>
      </w:r>
    </w:p>
    <w:p w:rsidR="00E82431" w:rsidRPr="00B72816" w:rsidRDefault="00E82431" w:rsidP="00E82431">
      <w:pPr>
        <w:spacing w:line="276" w:lineRule="auto"/>
        <w:jc w:val="center"/>
      </w:pPr>
    </w:p>
    <w:p w:rsidR="00E82431" w:rsidRPr="00B72816" w:rsidRDefault="00E82431" w:rsidP="003203A9">
      <w:pPr>
        <w:pStyle w:val="Default"/>
        <w:numPr>
          <w:ilvl w:val="0"/>
          <w:numId w:val="22"/>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Wszystkie rodzaje zajęć z danego przedmiotu, odbywane w jednym semestrze, podlegają łącznemu zaliczeniu. W szczególnych przypadkach, na wniosek dziekana i za zgodą rektora, zajęcia z jednego przedmiotu, odbywane w jednym semestrze, mogą stanowić więcej niż jedną jednostkę zaliczeniową. </w:t>
      </w:r>
    </w:p>
    <w:p w:rsidR="00E82431" w:rsidRPr="00B72816" w:rsidRDefault="00E82431" w:rsidP="003203A9">
      <w:pPr>
        <w:pStyle w:val="Default"/>
        <w:numPr>
          <w:ilvl w:val="0"/>
          <w:numId w:val="22"/>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Ocena z przedmiotu wynika z oceny poszczególnych zajęć i oceny ewentualnego egzaminu i jest obliczana zgodnie z zasadami podanymi w regulaminie przedmiotu. Zaliczenia dokonuje oraz jego ocenę ustala i wpisuje osoba prowadząca przedmiot.  W przypadku niemożności dokonania zaliczeń i wpisu przez tę osobę, zaliczenia oraz wpisu dokonuje osoba upoważniona przez dziekana.</w:t>
      </w:r>
    </w:p>
    <w:p w:rsidR="00E82431" w:rsidRPr="00B72816" w:rsidRDefault="00E82431" w:rsidP="003203A9">
      <w:pPr>
        <w:pStyle w:val="Default"/>
        <w:numPr>
          <w:ilvl w:val="0"/>
          <w:numId w:val="22"/>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Osoba prowadząca przedmiot może zwolnić studenta, uczestniczącego w pracach badawczych i wdrożeniowych lub praktyce zawodowej, z udziału w całości lub części zajęć z przedmiotu tematycznie związanego z realizowaną pracą. Zaliczenia i oceny tych zajęć dokonuje osoba prowadząca przedmiot. </w:t>
      </w:r>
    </w:p>
    <w:p w:rsidR="00E82431" w:rsidRPr="00B72816" w:rsidRDefault="00E82431" w:rsidP="003203A9">
      <w:pPr>
        <w:pStyle w:val="Default"/>
        <w:numPr>
          <w:ilvl w:val="0"/>
          <w:numId w:val="22"/>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Zaliczenie przedmiotu powoduje przyznanie studentowi liczby punktów przypisanej temu przedmiotowi. </w:t>
      </w:r>
    </w:p>
    <w:p w:rsidR="00E82431" w:rsidRPr="00B72816" w:rsidRDefault="00E82431" w:rsidP="003203A9">
      <w:pPr>
        <w:pStyle w:val="Default"/>
        <w:numPr>
          <w:ilvl w:val="0"/>
          <w:numId w:val="22"/>
        </w:numPr>
        <w:tabs>
          <w:tab w:val="clear" w:pos="720"/>
        </w:tabs>
        <w:spacing w:line="276" w:lineRule="auto"/>
        <w:ind w:left="360"/>
        <w:jc w:val="both"/>
        <w:rPr>
          <w:rFonts w:ascii="Times New Roman" w:hAnsi="Times New Roman" w:cs="Times New Roman"/>
          <w:color w:val="auto"/>
        </w:rPr>
      </w:pPr>
      <w:r w:rsidRPr="00B72816">
        <w:rPr>
          <w:rFonts w:ascii="Times New Roman" w:hAnsi="Times New Roman" w:cs="Times New Roman"/>
          <w:color w:val="auto"/>
        </w:rPr>
        <w:t xml:space="preserve">Praktyki zawodowe mogą być realizowane w Uczelni lub instytucjach zewnętrznych. Jako praktyka zawodowa może być uznana praca zawodowa studenta lub staż, jeśli osiągnięte efekty kształcenia odpowiadają założonym dla praktyki. </w:t>
      </w:r>
      <w:r w:rsidR="00B00269" w:rsidRPr="00B72816">
        <w:rPr>
          <w:rFonts w:ascii="Times New Roman" w:hAnsi="Times New Roman" w:cs="Times New Roman"/>
          <w:color w:val="auto"/>
        </w:rPr>
        <w:t>Szczegółowy t</w:t>
      </w:r>
      <w:r w:rsidRPr="00B72816">
        <w:rPr>
          <w:rFonts w:ascii="Times New Roman" w:hAnsi="Times New Roman" w:cs="Times New Roman"/>
          <w:color w:val="auto"/>
        </w:rPr>
        <w:t xml:space="preserve">ryb odbywania praktyki określa </w:t>
      </w:r>
      <w:r w:rsidR="00B00269" w:rsidRPr="00B72816">
        <w:rPr>
          <w:rFonts w:ascii="Times New Roman" w:hAnsi="Times New Roman" w:cs="Times New Roman"/>
          <w:color w:val="auto"/>
        </w:rPr>
        <w:t>Regulamin praktyk.</w:t>
      </w:r>
    </w:p>
    <w:p w:rsidR="00B00269" w:rsidRPr="00B72816" w:rsidRDefault="00E82431" w:rsidP="00B00269">
      <w:pPr>
        <w:pStyle w:val="Default"/>
        <w:numPr>
          <w:ilvl w:val="0"/>
          <w:numId w:val="22"/>
        </w:numPr>
        <w:tabs>
          <w:tab w:val="clear" w:pos="720"/>
        </w:tabs>
        <w:spacing w:line="276" w:lineRule="auto"/>
        <w:ind w:left="360"/>
        <w:jc w:val="both"/>
        <w:rPr>
          <w:rFonts w:ascii="Times New Roman" w:hAnsi="Times New Roman" w:cs="Times New Roman"/>
          <w:color w:val="auto"/>
        </w:rPr>
      </w:pPr>
      <w:r w:rsidRPr="00B72816">
        <w:rPr>
          <w:rFonts w:ascii="Times New Roman" w:hAnsi="Times New Roman" w:cs="Times New Roman"/>
          <w:color w:val="auto"/>
        </w:rPr>
        <w:lastRenderedPageBreak/>
        <w:t xml:space="preserve">Zaliczenia praktyk dokonuje, na podstawie odpowiedniego zaświadczenia, dziekan lub wyznaczony przez niego opiekun praktyk. Przyznanie studentowi punktów za praktykę następuje </w:t>
      </w:r>
      <w:r w:rsidR="00B00269" w:rsidRPr="00B72816">
        <w:rPr>
          <w:rFonts w:ascii="Times New Roman" w:hAnsi="Times New Roman" w:cs="Times New Roman"/>
          <w:color w:val="auto"/>
        </w:rPr>
        <w:t>w terminie zgodn</w:t>
      </w:r>
      <w:r w:rsidR="00604EE1" w:rsidRPr="00B72816">
        <w:rPr>
          <w:rFonts w:ascii="Times New Roman" w:hAnsi="Times New Roman" w:cs="Times New Roman"/>
          <w:color w:val="auto"/>
        </w:rPr>
        <w:t xml:space="preserve">ym z planem i programem studiów, nie później niż </w:t>
      </w:r>
      <w:r w:rsidR="00B00269" w:rsidRPr="00B72816">
        <w:rPr>
          <w:rFonts w:ascii="Times New Roman" w:hAnsi="Times New Roman" w:cs="Times New Roman"/>
          <w:color w:val="auto"/>
        </w:rPr>
        <w:t>przed dopuszczeniem do egzaminu dyplomowego</w:t>
      </w:r>
    </w:p>
    <w:p w:rsidR="00E82431" w:rsidRPr="00B72816" w:rsidRDefault="00E82431" w:rsidP="003203A9">
      <w:pPr>
        <w:pStyle w:val="Default"/>
        <w:numPr>
          <w:ilvl w:val="0"/>
          <w:numId w:val="22"/>
        </w:numPr>
        <w:tabs>
          <w:tab w:val="clear" w:pos="720"/>
        </w:tabs>
        <w:spacing w:line="276" w:lineRule="auto"/>
        <w:ind w:left="360"/>
        <w:jc w:val="both"/>
        <w:rPr>
          <w:rFonts w:ascii="Times New Roman" w:hAnsi="Times New Roman" w:cs="Times New Roman"/>
          <w:color w:val="auto"/>
        </w:rPr>
      </w:pPr>
      <w:r w:rsidRPr="00B72816">
        <w:rPr>
          <w:rFonts w:ascii="Times New Roman" w:hAnsi="Times New Roman" w:cs="Times New Roman"/>
          <w:color w:val="auto"/>
        </w:rPr>
        <w:t xml:space="preserve">Dziekan lub wyznaczony przez niego opiekun praktyk może zwolnić studenta uczestniczącego w pracach badawczych i wdrożeniowych z obowiązku odbywania praktyki </w:t>
      </w:r>
      <w:r w:rsidR="00B00269" w:rsidRPr="00B72816">
        <w:rPr>
          <w:rFonts w:ascii="Times New Roman" w:hAnsi="Times New Roman" w:cs="Times New Roman"/>
          <w:color w:val="auto"/>
        </w:rPr>
        <w:t>pod warunkiem osiągnięcia odpowiednich efektów kształcenia założonych dla praktyki.</w:t>
      </w:r>
    </w:p>
    <w:p w:rsidR="00836874" w:rsidRDefault="00836874" w:rsidP="00E82431">
      <w:pPr>
        <w:spacing w:line="276" w:lineRule="auto"/>
        <w:jc w:val="center"/>
        <w:rPr>
          <w:b/>
        </w:rPr>
      </w:pPr>
    </w:p>
    <w:p w:rsidR="00E82431" w:rsidRPr="00314221" w:rsidRDefault="00E82431" w:rsidP="00E82431">
      <w:pPr>
        <w:spacing w:line="276" w:lineRule="auto"/>
        <w:jc w:val="center"/>
        <w:rPr>
          <w:b/>
          <w:color w:val="548DD4"/>
        </w:rPr>
      </w:pPr>
      <w:r w:rsidRPr="00314221">
        <w:rPr>
          <w:b/>
          <w:color w:val="548DD4"/>
        </w:rPr>
        <w:t>Skala ocen</w:t>
      </w:r>
    </w:p>
    <w:p w:rsidR="00E82431" w:rsidRPr="00B72816" w:rsidRDefault="00E82431" w:rsidP="00E82431">
      <w:pPr>
        <w:spacing w:line="276" w:lineRule="auto"/>
        <w:jc w:val="center"/>
      </w:pPr>
    </w:p>
    <w:p w:rsidR="00E82431" w:rsidRPr="00B72816" w:rsidRDefault="00A0115E" w:rsidP="00E82431">
      <w:pPr>
        <w:spacing w:line="276" w:lineRule="auto"/>
        <w:jc w:val="center"/>
      </w:pPr>
      <w:r>
        <w:t>§ 25</w:t>
      </w:r>
    </w:p>
    <w:p w:rsidR="00E82431" w:rsidRPr="00B72816" w:rsidRDefault="00E82431" w:rsidP="00E82431">
      <w:pPr>
        <w:spacing w:line="276" w:lineRule="auto"/>
        <w:jc w:val="center"/>
      </w:pPr>
    </w:p>
    <w:p w:rsidR="00E82431" w:rsidRPr="00B72816" w:rsidRDefault="00E82431" w:rsidP="003203A9">
      <w:pPr>
        <w:pStyle w:val="Default"/>
        <w:numPr>
          <w:ilvl w:val="0"/>
          <w:numId w:val="23"/>
        </w:numPr>
        <w:tabs>
          <w:tab w:val="clear" w:pos="720"/>
          <w:tab w:val="num" w:pos="-4860"/>
        </w:tabs>
        <w:spacing w:line="276" w:lineRule="auto"/>
        <w:ind w:left="360"/>
        <w:rPr>
          <w:rFonts w:ascii="Times New Roman" w:hAnsi="Times New Roman" w:cs="Times New Roman"/>
        </w:rPr>
      </w:pPr>
      <w:r w:rsidRPr="00B72816">
        <w:rPr>
          <w:rFonts w:ascii="Times New Roman" w:hAnsi="Times New Roman" w:cs="Times New Roman"/>
        </w:rPr>
        <w:t xml:space="preserve">Przy zaliczaniu przedmiotu stosuje się następujące oceny i ich zapisy słowne: </w:t>
      </w:r>
    </w:p>
    <w:p w:rsidR="00E82431" w:rsidRPr="00B72816" w:rsidRDefault="00E82431" w:rsidP="00E82431">
      <w:pPr>
        <w:pStyle w:val="Default"/>
        <w:spacing w:line="276" w:lineRule="auto"/>
        <w:ind w:firstLine="426"/>
        <w:rPr>
          <w:rFonts w:ascii="Times New Roman" w:hAnsi="Times New Roman" w:cs="Times New Roman"/>
        </w:rPr>
      </w:pPr>
      <w:r w:rsidRPr="00B72816">
        <w:rPr>
          <w:rFonts w:ascii="Times New Roman" w:hAnsi="Times New Roman" w:cs="Times New Roman"/>
        </w:rPr>
        <w:t xml:space="preserve">5,0 - pięć lub bardzo dobry </w:t>
      </w:r>
    </w:p>
    <w:p w:rsidR="00E82431" w:rsidRPr="00B72816" w:rsidRDefault="00E82431" w:rsidP="00E82431">
      <w:pPr>
        <w:pStyle w:val="Default"/>
        <w:spacing w:line="276" w:lineRule="auto"/>
        <w:ind w:firstLine="426"/>
        <w:rPr>
          <w:rFonts w:ascii="Times New Roman" w:hAnsi="Times New Roman" w:cs="Times New Roman"/>
        </w:rPr>
      </w:pPr>
      <w:r w:rsidRPr="00B72816">
        <w:rPr>
          <w:rFonts w:ascii="Times New Roman" w:hAnsi="Times New Roman" w:cs="Times New Roman"/>
        </w:rPr>
        <w:t xml:space="preserve">4,5 - cztery i pół </w:t>
      </w:r>
    </w:p>
    <w:p w:rsidR="00E82431" w:rsidRPr="00B72816" w:rsidRDefault="00E82431" w:rsidP="00E82431">
      <w:pPr>
        <w:pStyle w:val="Default"/>
        <w:spacing w:line="276" w:lineRule="auto"/>
        <w:ind w:firstLine="426"/>
        <w:rPr>
          <w:rFonts w:ascii="Times New Roman" w:hAnsi="Times New Roman" w:cs="Times New Roman"/>
        </w:rPr>
      </w:pPr>
      <w:r w:rsidRPr="00B72816">
        <w:rPr>
          <w:rFonts w:ascii="Times New Roman" w:hAnsi="Times New Roman" w:cs="Times New Roman"/>
        </w:rPr>
        <w:t xml:space="preserve">4,0 - cztery lub dobry </w:t>
      </w:r>
    </w:p>
    <w:p w:rsidR="00E82431" w:rsidRPr="00B72816" w:rsidRDefault="00E82431" w:rsidP="00E82431">
      <w:pPr>
        <w:pStyle w:val="Default"/>
        <w:spacing w:line="276" w:lineRule="auto"/>
        <w:ind w:firstLine="426"/>
        <w:rPr>
          <w:rFonts w:ascii="Times New Roman" w:hAnsi="Times New Roman" w:cs="Times New Roman"/>
        </w:rPr>
      </w:pPr>
      <w:r w:rsidRPr="00B72816">
        <w:rPr>
          <w:rFonts w:ascii="Times New Roman" w:hAnsi="Times New Roman" w:cs="Times New Roman"/>
        </w:rPr>
        <w:t xml:space="preserve">3,5 - trzy i pół </w:t>
      </w:r>
    </w:p>
    <w:p w:rsidR="00E82431" w:rsidRPr="00B72816" w:rsidRDefault="00E82431" w:rsidP="00E82431">
      <w:pPr>
        <w:pStyle w:val="Default"/>
        <w:spacing w:line="276" w:lineRule="auto"/>
        <w:ind w:firstLine="426"/>
        <w:rPr>
          <w:rFonts w:ascii="Times New Roman" w:hAnsi="Times New Roman" w:cs="Times New Roman"/>
        </w:rPr>
      </w:pPr>
      <w:r w:rsidRPr="00B72816">
        <w:rPr>
          <w:rFonts w:ascii="Times New Roman" w:hAnsi="Times New Roman" w:cs="Times New Roman"/>
        </w:rPr>
        <w:t xml:space="preserve">3,0 - trzy lub dostateczny </w:t>
      </w:r>
    </w:p>
    <w:p w:rsidR="00E82431" w:rsidRPr="00B72816" w:rsidRDefault="00E82431" w:rsidP="00E82431">
      <w:pPr>
        <w:pStyle w:val="Default"/>
        <w:spacing w:line="276" w:lineRule="auto"/>
        <w:ind w:firstLine="426"/>
        <w:rPr>
          <w:rFonts w:ascii="Times New Roman" w:hAnsi="Times New Roman" w:cs="Times New Roman"/>
        </w:rPr>
      </w:pPr>
      <w:r w:rsidRPr="00B72816">
        <w:rPr>
          <w:rFonts w:ascii="Times New Roman" w:hAnsi="Times New Roman" w:cs="Times New Roman"/>
        </w:rPr>
        <w:t xml:space="preserve">2,0 - dwa lub niedostateczny </w:t>
      </w:r>
    </w:p>
    <w:p w:rsidR="00E82431" w:rsidRPr="00B72816" w:rsidRDefault="00E82431" w:rsidP="003203A9">
      <w:pPr>
        <w:pStyle w:val="Default"/>
        <w:numPr>
          <w:ilvl w:val="0"/>
          <w:numId w:val="23"/>
        </w:numPr>
        <w:tabs>
          <w:tab w:val="clear" w:pos="720"/>
          <w:tab w:val="num" w:pos="-4860"/>
        </w:tabs>
        <w:spacing w:line="276" w:lineRule="auto"/>
        <w:ind w:left="360"/>
        <w:rPr>
          <w:rFonts w:ascii="Times New Roman" w:hAnsi="Times New Roman" w:cs="Times New Roman"/>
        </w:rPr>
      </w:pPr>
      <w:r w:rsidRPr="00B72816">
        <w:rPr>
          <w:rFonts w:ascii="Times New Roman" w:hAnsi="Times New Roman" w:cs="Times New Roman"/>
        </w:rPr>
        <w:t xml:space="preserve">Wystawienie oceny 2 jest równoznaczne z niezaliczeniem przedmiotu. </w:t>
      </w:r>
    </w:p>
    <w:p w:rsidR="00E82431" w:rsidRPr="00B72816" w:rsidRDefault="00E82431" w:rsidP="003203A9">
      <w:pPr>
        <w:pStyle w:val="Default"/>
        <w:numPr>
          <w:ilvl w:val="0"/>
          <w:numId w:val="23"/>
        </w:numPr>
        <w:tabs>
          <w:tab w:val="clear" w:pos="720"/>
          <w:tab w:val="num" w:pos="-4860"/>
        </w:tabs>
        <w:spacing w:line="276" w:lineRule="auto"/>
        <w:ind w:left="360"/>
        <w:rPr>
          <w:rFonts w:ascii="Times New Roman" w:hAnsi="Times New Roman" w:cs="Times New Roman"/>
        </w:rPr>
      </w:pPr>
      <w:r w:rsidRPr="00B72816">
        <w:rPr>
          <w:rFonts w:ascii="Times New Roman" w:hAnsi="Times New Roman" w:cs="Times New Roman"/>
        </w:rPr>
        <w:t>Średnia okresowa z uzyskanych ocen jest obliczana jako średnia wszystkich ocen łącznych z ocenianych przedmiotów.</w:t>
      </w:r>
    </w:p>
    <w:p w:rsidR="00E82431" w:rsidRPr="00B72816" w:rsidRDefault="00E82431" w:rsidP="00E82431">
      <w:pPr>
        <w:spacing w:line="276" w:lineRule="auto"/>
        <w:jc w:val="both"/>
      </w:pPr>
    </w:p>
    <w:p w:rsidR="00836874" w:rsidRDefault="00836874" w:rsidP="00E82431">
      <w:pPr>
        <w:spacing w:line="276" w:lineRule="auto"/>
        <w:jc w:val="both"/>
      </w:pPr>
    </w:p>
    <w:p w:rsidR="00E82431" w:rsidRPr="00314221" w:rsidRDefault="00E82431" w:rsidP="00E82431">
      <w:pPr>
        <w:spacing w:line="276" w:lineRule="auto"/>
        <w:jc w:val="center"/>
        <w:rPr>
          <w:b/>
          <w:color w:val="548DD4"/>
        </w:rPr>
      </w:pPr>
      <w:r w:rsidRPr="00314221">
        <w:rPr>
          <w:b/>
          <w:color w:val="548DD4"/>
        </w:rPr>
        <w:t>Realizacja części programów studiów poza jednostką macierzystą studenta</w:t>
      </w:r>
    </w:p>
    <w:p w:rsidR="00E82431" w:rsidRPr="00314221" w:rsidRDefault="00E82431" w:rsidP="00E82431">
      <w:pPr>
        <w:spacing w:line="276" w:lineRule="auto"/>
        <w:jc w:val="both"/>
        <w:rPr>
          <w:color w:val="548DD4"/>
        </w:rPr>
      </w:pPr>
    </w:p>
    <w:p w:rsidR="00E82431" w:rsidRPr="00B72816" w:rsidRDefault="00E82431" w:rsidP="00E82431">
      <w:pPr>
        <w:spacing w:line="276" w:lineRule="auto"/>
        <w:jc w:val="center"/>
      </w:pPr>
      <w:r w:rsidRPr="00B72816">
        <w:t>§ 2</w:t>
      </w:r>
      <w:r w:rsidR="00A0115E">
        <w:t>6</w:t>
      </w:r>
    </w:p>
    <w:p w:rsidR="00E82431" w:rsidRPr="00B72816" w:rsidRDefault="00E82431" w:rsidP="00E82431">
      <w:pPr>
        <w:spacing w:line="276" w:lineRule="auto"/>
        <w:jc w:val="both"/>
      </w:pPr>
    </w:p>
    <w:p w:rsidR="00E82431" w:rsidRPr="00B72816" w:rsidRDefault="00E82431" w:rsidP="003203A9">
      <w:pPr>
        <w:pStyle w:val="Default"/>
        <w:numPr>
          <w:ilvl w:val="0"/>
          <w:numId w:val="24"/>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Student może realizować część programu studiów poza macierzystą jednostką - na innym wydziale WSEH lub na innej uczelni polskiej bądź zagranicznej, w szczególności </w:t>
      </w:r>
      <w:r w:rsidRPr="00B72816">
        <w:rPr>
          <w:rFonts w:ascii="Times New Roman" w:hAnsi="Times New Roman" w:cs="Times New Roman"/>
        </w:rPr>
        <w:br/>
        <w:t xml:space="preserve">na podstawie porozumień międzyuczelnianych, wynikających z uczestnictwa WSEH </w:t>
      </w:r>
      <w:r w:rsidRPr="00B72816">
        <w:rPr>
          <w:rFonts w:ascii="Times New Roman" w:hAnsi="Times New Roman" w:cs="Times New Roman"/>
        </w:rPr>
        <w:br/>
        <w:t xml:space="preserve">w krajowych lub międzynarodowych programach wymiany studentów. </w:t>
      </w:r>
    </w:p>
    <w:p w:rsidR="00E82431" w:rsidRPr="00B72816" w:rsidRDefault="00E82431" w:rsidP="003203A9">
      <w:pPr>
        <w:pStyle w:val="Default"/>
        <w:numPr>
          <w:ilvl w:val="0"/>
          <w:numId w:val="24"/>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Realizacja określonej części programu studiów poza macierzystą jednostką odbywa się za zgodą dziekana. </w:t>
      </w:r>
    </w:p>
    <w:p w:rsidR="00E82431" w:rsidRPr="00B72816" w:rsidRDefault="00E82431" w:rsidP="003203A9">
      <w:pPr>
        <w:pStyle w:val="Default"/>
        <w:numPr>
          <w:ilvl w:val="0"/>
          <w:numId w:val="24"/>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Studentowi przenoszącemu moduł kształcenia lub zajęcia zaliczone, za zgodą dziekana, poza macierzystą jednostką, zalicza się je do osiągnięć wyrażonych w punktach ECTS </w:t>
      </w:r>
      <w:r w:rsidRPr="00B72816">
        <w:rPr>
          <w:rFonts w:ascii="Times New Roman" w:hAnsi="Times New Roman" w:cs="Times New Roman"/>
        </w:rPr>
        <w:br/>
        <w:t xml:space="preserve">w jednostce macierzystej. </w:t>
      </w:r>
    </w:p>
    <w:p w:rsidR="00E82431" w:rsidRPr="00B72816" w:rsidRDefault="00E82431" w:rsidP="003203A9">
      <w:pPr>
        <w:pStyle w:val="Default"/>
        <w:numPr>
          <w:ilvl w:val="0"/>
          <w:numId w:val="24"/>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Decyzję o przeniesieniu osiągnięć studenta podejmuje, na jego wniosek, dziekan, </w:t>
      </w:r>
      <w:r w:rsidRPr="00B72816">
        <w:rPr>
          <w:rFonts w:ascii="Times New Roman" w:hAnsi="Times New Roman" w:cs="Times New Roman"/>
        </w:rPr>
        <w:br/>
        <w:t xml:space="preserve">po zapoznaniu się z przedstawioną przez studenta dokumentacją przebiegu studiów odbytych poza jednostką macierzystą. Warunkiem przeniesienia jest stwierdzenie zbieżności efektów kształcenia uzyskanych podczas realizacji modułów kształcenia </w:t>
      </w:r>
      <w:r w:rsidRPr="00B72816">
        <w:rPr>
          <w:rFonts w:ascii="Times New Roman" w:hAnsi="Times New Roman" w:cs="Times New Roman"/>
        </w:rPr>
        <w:br/>
        <w:t xml:space="preserve">lub zajęć, odpowiadających modułom kształcenia i zajęciom określonym w programie </w:t>
      </w:r>
      <w:r w:rsidRPr="00B72816">
        <w:rPr>
          <w:rFonts w:ascii="Times New Roman" w:hAnsi="Times New Roman" w:cs="Times New Roman"/>
        </w:rPr>
        <w:lastRenderedPageBreak/>
        <w:t xml:space="preserve">kształcenia na kierunku studiów, profilu kształcenia i specjalności, na którym student studiuje. </w:t>
      </w:r>
    </w:p>
    <w:p w:rsidR="00E82431" w:rsidRPr="00B72816" w:rsidRDefault="00E82431" w:rsidP="003203A9">
      <w:pPr>
        <w:pStyle w:val="Default"/>
        <w:numPr>
          <w:ilvl w:val="0"/>
          <w:numId w:val="24"/>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W przypadku, gdy moduły kształcenia lub zajęcia zaliczone w innej uczelni nie mają przyporządkowanej liczby punktów - określa ją dziekan. Przeliczenia oceny na system stosowany w WSEH dokonuje dziekan. </w:t>
      </w:r>
    </w:p>
    <w:p w:rsidR="001B4FA6" w:rsidRDefault="001B4FA6" w:rsidP="00E82431">
      <w:pPr>
        <w:spacing w:line="276" w:lineRule="auto"/>
        <w:jc w:val="both"/>
      </w:pPr>
    </w:p>
    <w:p w:rsidR="00836874" w:rsidRPr="00B72816" w:rsidRDefault="00836874" w:rsidP="00E82431">
      <w:pPr>
        <w:spacing w:line="276" w:lineRule="auto"/>
        <w:jc w:val="both"/>
      </w:pPr>
    </w:p>
    <w:p w:rsidR="00E82431" w:rsidRPr="00314221" w:rsidRDefault="00E82431" w:rsidP="00E82431">
      <w:pPr>
        <w:spacing w:line="276" w:lineRule="auto"/>
        <w:jc w:val="center"/>
        <w:rPr>
          <w:b/>
          <w:color w:val="548DD4"/>
        </w:rPr>
      </w:pPr>
      <w:r w:rsidRPr="00314221">
        <w:rPr>
          <w:b/>
          <w:color w:val="548DD4"/>
        </w:rPr>
        <w:t>Zaliczenie semestru studiów</w:t>
      </w:r>
    </w:p>
    <w:p w:rsidR="00E82431" w:rsidRPr="00314221" w:rsidRDefault="00E82431" w:rsidP="00E82431">
      <w:pPr>
        <w:spacing w:line="276" w:lineRule="auto"/>
        <w:jc w:val="center"/>
        <w:rPr>
          <w:color w:val="548DD4"/>
        </w:rPr>
      </w:pPr>
    </w:p>
    <w:p w:rsidR="00E82431" w:rsidRPr="00B72816" w:rsidRDefault="00E82431" w:rsidP="00E82431">
      <w:pPr>
        <w:spacing w:line="276" w:lineRule="auto"/>
        <w:jc w:val="center"/>
      </w:pPr>
      <w:r w:rsidRPr="00B72816">
        <w:t>§ 2</w:t>
      </w:r>
      <w:r w:rsidR="00A0115E">
        <w:t>7</w:t>
      </w:r>
    </w:p>
    <w:p w:rsidR="00E82431" w:rsidRPr="00B72816" w:rsidRDefault="00E82431" w:rsidP="00E82431">
      <w:pPr>
        <w:spacing w:line="276" w:lineRule="auto"/>
        <w:jc w:val="both"/>
      </w:pPr>
    </w:p>
    <w:p w:rsidR="00E82431" w:rsidRPr="00B72816" w:rsidRDefault="00E82431" w:rsidP="003203A9">
      <w:pPr>
        <w:pStyle w:val="Default"/>
        <w:numPr>
          <w:ilvl w:val="0"/>
          <w:numId w:val="25"/>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Zaliczeniu podlegają kolejne semestry studiów zgodnie z planem studiów. </w:t>
      </w:r>
    </w:p>
    <w:p w:rsidR="00E82431" w:rsidRPr="00B72816" w:rsidRDefault="00E82431" w:rsidP="003203A9">
      <w:pPr>
        <w:pStyle w:val="Default"/>
        <w:numPr>
          <w:ilvl w:val="0"/>
          <w:numId w:val="25"/>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Warunkiem zaliczenia kolejnego semestru jest: </w:t>
      </w:r>
    </w:p>
    <w:p w:rsidR="00E82431" w:rsidRPr="00B72816" w:rsidRDefault="00E82431" w:rsidP="003203A9">
      <w:pPr>
        <w:pStyle w:val="Default"/>
        <w:numPr>
          <w:ilvl w:val="1"/>
          <w:numId w:val="25"/>
        </w:numPr>
        <w:tabs>
          <w:tab w:val="clear" w:pos="1440"/>
        </w:tabs>
        <w:spacing w:line="276" w:lineRule="auto"/>
        <w:ind w:left="720"/>
        <w:jc w:val="both"/>
        <w:rPr>
          <w:rFonts w:ascii="Times New Roman" w:hAnsi="Times New Roman" w:cs="Times New Roman"/>
        </w:rPr>
      </w:pPr>
      <w:r w:rsidRPr="00B72816">
        <w:rPr>
          <w:rFonts w:ascii="Times New Roman" w:hAnsi="Times New Roman" w:cs="Times New Roman"/>
        </w:rPr>
        <w:t xml:space="preserve">uzyskanie zaliczenia wszystkich modułów kształcenia obowiązkowych dla wybranego kierunku, profilu kształcenia i specjalności umieszczonych w planie tego semestru, </w:t>
      </w:r>
    </w:p>
    <w:p w:rsidR="00E82431" w:rsidRPr="00B72816" w:rsidRDefault="00E82431" w:rsidP="003203A9">
      <w:pPr>
        <w:pStyle w:val="Default"/>
        <w:numPr>
          <w:ilvl w:val="1"/>
          <w:numId w:val="25"/>
        </w:numPr>
        <w:tabs>
          <w:tab w:val="clear" w:pos="1440"/>
        </w:tabs>
        <w:spacing w:line="276" w:lineRule="auto"/>
        <w:ind w:left="720"/>
        <w:jc w:val="both"/>
        <w:rPr>
          <w:rFonts w:ascii="Times New Roman" w:hAnsi="Times New Roman" w:cs="Times New Roman"/>
        </w:rPr>
      </w:pPr>
      <w:r w:rsidRPr="00B72816">
        <w:rPr>
          <w:rFonts w:ascii="Times New Roman" w:hAnsi="Times New Roman" w:cs="Times New Roman"/>
        </w:rPr>
        <w:t xml:space="preserve">uzyskanie od początku studiów łącznej liczby punktów zgodnej z planem studiów. </w:t>
      </w:r>
    </w:p>
    <w:p w:rsidR="00BC4922" w:rsidRPr="00B72816" w:rsidRDefault="00BC4922" w:rsidP="003203A9">
      <w:pPr>
        <w:pStyle w:val="Default"/>
        <w:numPr>
          <w:ilvl w:val="0"/>
          <w:numId w:val="25"/>
        </w:numPr>
        <w:tabs>
          <w:tab w:val="clear" w:pos="720"/>
        </w:tabs>
        <w:spacing w:line="276" w:lineRule="auto"/>
        <w:ind w:left="360"/>
        <w:jc w:val="both"/>
        <w:rPr>
          <w:rFonts w:ascii="Times New Roman" w:hAnsi="Times New Roman" w:cs="Times New Roman"/>
          <w:color w:val="auto"/>
        </w:rPr>
      </w:pPr>
      <w:r w:rsidRPr="00B72816">
        <w:rPr>
          <w:rFonts w:ascii="Times New Roman" w:hAnsi="Times New Roman" w:cs="Times New Roman"/>
          <w:color w:val="auto"/>
        </w:rPr>
        <w:t xml:space="preserve">W uzasadnionych przypadkach losowych dziekan może przedłużyć terminy uzyskiwania zaliczeń oraz składania egzaminów wynikające z planu studiów lub indywidualnej organizacji studiów, nie więcej jednak niż o jeden miesiąc. </w:t>
      </w:r>
    </w:p>
    <w:p w:rsidR="00E82431" w:rsidRPr="00B72816" w:rsidRDefault="00E82431" w:rsidP="003203A9">
      <w:pPr>
        <w:pStyle w:val="Default"/>
        <w:numPr>
          <w:ilvl w:val="0"/>
          <w:numId w:val="25"/>
        </w:numPr>
        <w:tabs>
          <w:tab w:val="clear" w:pos="720"/>
        </w:tabs>
        <w:spacing w:line="276" w:lineRule="auto"/>
        <w:ind w:left="360"/>
        <w:jc w:val="both"/>
        <w:rPr>
          <w:rFonts w:ascii="Times New Roman" w:hAnsi="Times New Roman" w:cs="Times New Roman"/>
          <w:color w:val="auto"/>
        </w:rPr>
      </w:pPr>
      <w:r w:rsidRPr="00B72816">
        <w:rPr>
          <w:rFonts w:ascii="Times New Roman" w:hAnsi="Times New Roman" w:cs="Times New Roman"/>
        </w:rPr>
        <w:t xml:space="preserve">Stwierdzenia zaliczenia semestru studiów dokonuje się najpóźniej w terminie rejestracji, określonym przez dziekana w organizacji każdego semestru. </w:t>
      </w:r>
      <w:r w:rsidRPr="00B72816">
        <w:rPr>
          <w:rFonts w:ascii="Times New Roman" w:hAnsi="Times New Roman" w:cs="Times New Roman"/>
          <w:color w:val="auto"/>
        </w:rPr>
        <w:t>Termin rejestracji upływa z </w:t>
      </w:r>
      <w:r w:rsidR="00B00269" w:rsidRPr="00B72816">
        <w:rPr>
          <w:rFonts w:ascii="Times New Roman" w:hAnsi="Times New Roman" w:cs="Times New Roman"/>
          <w:color w:val="auto"/>
        </w:rPr>
        <w:t xml:space="preserve">ostatnim </w:t>
      </w:r>
      <w:r w:rsidRPr="00B72816">
        <w:rPr>
          <w:rFonts w:ascii="Times New Roman" w:hAnsi="Times New Roman" w:cs="Times New Roman"/>
          <w:color w:val="auto"/>
        </w:rPr>
        <w:t>dniem semestru</w:t>
      </w:r>
      <w:r w:rsidR="00666DE1" w:rsidRPr="00B72816">
        <w:rPr>
          <w:rFonts w:ascii="Times New Roman" w:hAnsi="Times New Roman" w:cs="Times New Roman"/>
          <w:color w:val="auto"/>
        </w:rPr>
        <w:t>.</w:t>
      </w:r>
      <w:r w:rsidRPr="00B72816">
        <w:rPr>
          <w:rFonts w:ascii="Times New Roman" w:hAnsi="Times New Roman" w:cs="Times New Roman"/>
          <w:color w:val="auto"/>
        </w:rPr>
        <w:t xml:space="preserve"> </w:t>
      </w:r>
      <w:r w:rsidR="00666DE1" w:rsidRPr="00B72816">
        <w:rPr>
          <w:rFonts w:ascii="Times New Roman" w:hAnsi="Times New Roman" w:cs="Times New Roman"/>
          <w:color w:val="auto"/>
        </w:rPr>
        <w:t>W uzasadnionych przypadkach dziekan może przesunąć termin rejestracji, nie więcej niż o miesiąc, a rektor na czas dłuższy.</w:t>
      </w:r>
      <w:r w:rsidR="00666DE1" w:rsidRPr="00B72816">
        <w:rPr>
          <w:rFonts w:ascii="Times New Roman" w:hAnsi="Times New Roman" w:cs="Times New Roman"/>
          <w:color w:val="FF0000"/>
        </w:rPr>
        <w:t xml:space="preserve"> </w:t>
      </w:r>
      <w:r w:rsidRPr="00B72816">
        <w:rPr>
          <w:rFonts w:ascii="Times New Roman" w:hAnsi="Times New Roman" w:cs="Times New Roman"/>
        </w:rPr>
        <w:t>Student jest zobowiązany przedstawić dziekanowi w tym terminie wymagane dokumenty potwierdzające uzyskanie zalicze</w:t>
      </w:r>
      <w:r w:rsidR="00BC4922" w:rsidRPr="00B72816">
        <w:rPr>
          <w:rFonts w:ascii="Times New Roman" w:hAnsi="Times New Roman" w:cs="Times New Roman"/>
        </w:rPr>
        <w:t xml:space="preserve">ń modułów kształcenia lub </w:t>
      </w:r>
      <w:r w:rsidR="00BC4922" w:rsidRPr="00B72816">
        <w:rPr>
          <w:rFonts w:ascii="Times New Roman" w:hAnsi="Times New Roman" w:cs="Times New Roman"/>
          <w:color w:val="auto"/>
        </w:rPr>
        <w:t>przedmiotów</w:t>
      </w:r>
      <w:r w:rsidRPr="00B72816">
        <w:rPr>
          <w:rFonts w:ascii="Times New Roman" w:hAnsi="Times New Roman" w:cs="Times New Roman"/>
          <w:color w:val="auto"/>
        </w:rPr>
        <w:t xml:space="preserve"> </w:t>
      </w:r>
    </w:p>
    <w:p w:rsidR="00E82431" w:rsidRPr="00B72816" w:rsidRDefault="00E82431" w:rsidP="003203A9">
      <w:pPr>
        <w:pStyle w:val="Default"/>
        <w:numPr>
          <w:ilvl w:val="0"/>
          <w:numId w:val="25"/>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Jako zaliczenie roku rozumie się zaliczenie dwóch kolejnych semestrów: nieparzystego </w:t>
      </w:r>
      <w:r w:rsidR="00226964" w:rsidRPr="00B72816">
        <w:rPr>
          <w:rFonts w:ascii="Times New Roman" w:hAnsi="Times New Roman" w:cs="Times New Roman"/>
        </w:rPr>
        <w:t xml:space="preserve"> i </w:t>
      </w:r>
      <w:r w:rsidRPr="00B72816">
        <w:rPr>
          <w:rFonts w:ascii="Times New Roman" w:hAnsi="Times New Roman" w:cs="Times New Roman"/>
        </w:rPr>
        <w:t xml:space="preserve">parzystego. </w:t>
      </w:r>
    </w:p>
    <w:p w:rsidR="00E82431" w:rsidRDefault="00E82431" w:rsidP="00E82431">
      <w:pPr>
        <w:spacing w:line="276" w:lineRule="auto"/>
        <w:jc w:val="both"/>
      </w:pPr>
    </w:p>
    <w:p w:rsidR="00836874" w:rsidRPr="00B72816" w:rsidRDefault="00836874" w:rsidP="00E82431">
      <w:pPr>
        <w:spacing w:line="276" w:lineRule="auto"/>
        <w:jc w:val="both"/>
      </w:pPr>
    </w:p>
    <w:p w:rsidR="00E82431" w:rsidRPr="00314221" w:rsidRDefault="00E82431" w:rsidP="00E82431">
      <w:pPr>
        <w:spacing w:line="276" w:lineRule="auto"/>
        <w:jc w:val="center"/>
        <w:rPr>
          <w:b/>
          <w:color w:val="548DD4"/>
        </w:rPr>
      </w:pPr>
      <w:r w:rsidRPr="00314221">
        <w:rPr>
          <w:b/>
          <w:color w:val="548DD4"/>
        </w:rPr>
        <w:t>Rejestracja na kolejny semestr studiowania</w:t>
      </w:r>
    </w:p>
    <w:p w:rsidR="00E82431" w:rsidRPr="00B72816" w:rsidRDefault="00E82431" w:rsidP="00E82431">
      <w:pPr>
        <w:spacing w:line="276" w:lineRule="auto"/>
        <w:jc w:val="both"/>
      </w:pPr>
    </w:p>
    <w:p w:rsidR="00E82431" w:rsidRPr="00B72816" w:rsidRDefault="00E82431" w:rsidP="00E82431">
      <w:pPr>
        <w:spacing w:line="276" w:lineRule="auto"/>
        <w:jc w:val="center"/>
      </w:pPr>
      <w:r w:rsidRPr="00B72816">
        <w:t>§ 29</w:t>
      </w:r>
    </w:p>
    <w:p w:rsidR="00E82431" w:rsidRPr="00B72816" w:rsidRDefault="00E82431" w:rsidP="00E82431">
      <w:pPr>
        <w:spacing w:line="276" w:lineRule="auto"/>
        <w:jc w:val="both"/>
      </w:pPr>
    </w:p>
    <w:p w:rsidR="00E82431" w:rsidRPr="00B72816" w:rsidRDefault="00E82431" w:rsidP="003203A9">
      <w:pPr>
        <w:pStyle w:val="Default"/>
        <w:numPr>
          <w:ilvl w:val="0"/>
          <w:numId w:val="26"/>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Rejestracji na kolejny rok lub semestr studiowania dokonuje się po spełnieniu warunków określonych w zasadach rejestracji omówionych w § </w:t>
      </w:r>
      <w:smartTag w:uri="urn:schemas-microsoft-com:office:smarttags" w:element="metricconverter">
        <w:smartTagPr>
          <w:attr w:name="ProductID" w:val="21, a"/>
        </w:smartTagPr>
        <w:r w:rsidRPr="00B72816">
          <w:rPr>
            <w:rFonts w:ascii="Times New Roman" w:hAnsi="Times New Roman" w:cs="Times New Roman"/>
          </w:rPr>
          <w:t>2</w:t>
        </w:r>
        <w:r w:rsidR="00A0115E">
          <w:rPr>
            <w:rFonts w:ascii="Times New Roman" w:hAnsi="Times New Roman" w:cs="Times New Roman"/>
          </w:rPr>
          <w:t>1</w:t>
        </w:r>
        <w:r w:rsidRPr="00B72816">
          <w:rPr>
            <w:rFonts w:ascii="Times New Roman" w:hAnsi="Times New Roman" w:cs="Times New Roman"/>
          </w:rPr>
          <w:t>, a</w:t>
        </w:r>
      </w:smartTag>
      <w:r w:rsidRPr="00B72816">
        <w:rPr>
          <w:rFonts w:ascii="Times New Roman" w:hAnsi="Times New Roman" w:cs="Times New Roman"/>
        </w:rPr>
        <w:t xml:space="preserve"> w szczególności: </w:t>
      </w:r>
    </w:p>
    <w:p w:rsidR="00E82431" w:rsidRPr="00B72816" w:rsidRDefault="00E82431" w:rsidP="003203A9">
      <w:pPr>
        <w:pStyle w:val="Default"/>
        <w:numPr>
          <w:ilvl w:val="1"/>
          <w:numId w:val="26"/>
        </w:numPr>
        <w:tabs>
          <w:tab w:val="clear" w:pos="1440"/>
          <w:tab w:val="num" w:pos="-5040"/>
        </w:tabs>
        <w:spacing w:line="276" w:lineRule="auto"/>
        <w:ind w:left="720"/>
        <w:jc w:val="both"/>
        <w:rPr>
          <w:rFonts w:ascii="Times New Roman" w:hAnsi="Times New Roman" w:cs="Times New Roman"/>
        </w:rPr>
      </w:pPr>
      <w:r w:rsidRPr="00B72816">
        <w:rPr>
          <w:rFonts w:ascii="Times New Roman" w:hAnsi="Times New Roman" w:cs="Times New Roman"/>
        </w:rPr>
        <w:t xml:space="preserve">student musi uzyskać określoną liczbę punktów, </w:t>
      </w:r>
    </w:p>
    <w:p w:rsidR="00E82431" w:rsidRPr="00B72816" w:rsidRDefault="00E82431" w:rsidP="003203A9">
      <w:pPr>
        <w:pStyle w:val="Default"/>
        <w:numPr>
          <w:ilvl w:val="1"/>
          <w:numId w:val="26"/>
        </w:numPr>
        <w:tabs>
          <w:tab w:val="clear" w:pos="1440"/>
          <w:tab w:val="num" w:pos="-5040"/>
        </w:tabs>
        <w:spacing w:line="276" w:lineRule="auto"/>
        <w:ind w:left="720"/>
        <w:jc w:val="both"/>
        <w:rPr>
          <w:rFonts w:ascii="Times New Roman" w:hAnsi="Times New Roman" w:cs="Times New Roman"/>
        </w:rPr>
      </w:pPr>
      <w:r w:rsidRPr="00B72816">
        <w:rPr>
          <w:rFonts w:ascii="Times New Roman" w:hAnsi="Times New Roman" w:cs="Times New Roman"/>
        </w:rPr>
        <w:t xml:space="preserve">uiszczenie wszystkich opłat należnych Uczelni, określonych w drodze decyzji </w:t>
      </w:r>
      <w:r w:rsidR="00226964" w:rsidRPr="00B72816">
        <w:rPr>
          <w:rFonts w:ascii="Times New Roman" w:hAnsi="Times New Roman" w:cs="Times New Roman"/>
        </w:rPr>
        <w:t>r</w:t>
      </w:r>
      <w:r w:rsidRPr="00B72816">
        <w:rPr>
          <w:rFonts w:ascii="Times New Roman" w:hAnsi="Times New Roman" w:cs="Times New Roman"/>
        </w:rPr>
        <w:t xml:space="preserve">ektora. </w:t>
      </w:r>
    </w:p>
    <w:p w:rsidR="00E82431" w:rsidRPr="00B72816" w:rsidRDefault="00E82431" w:rsidP="003203A9">
      <w:pPr>
        <w:pStyle w:val="Default"/>
        <w:numPr>
          <w:ilvl w:val="0"/>
          <w:numId w:val="26"/>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Rejestracji dokonuje dziekan. </w:t>
      </w:r>
    </w:p>
    <w:p w:rsidR="00E82431" w:rsidRPr="00B72816" w:rsidRDefault="00E82431" w:rsidP="003203A9">
      <w:pPr>
        <w:pStyle w:val="Default"/>
        <w:numPr>
          <w:ilvl w:val="0"/>
          <w:numId w:val="26"/>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W przypadku nieuzyskania rejestracji stosuje się zapisy § 41 niniejszego regulaminu. </w:t>
      </w:r>
    </w:p>
    <w:p w:rsidR="00E82431" w:rsidRDefault="00E82431" w:rsidP="00E82431">
      <w:pPr>
        <w:spacing w:line="276" w:lineRule="auto"/>
        <w:jc w:val="both"/>
      </w:pPr>
    </w:p>
    <w:p w:rsidR="00836874" w:rsidRDefault="00836874" w:rsidP="00E82431">
      <w:pPr>
        <w:spacing w:line="276" w:lineRule="auto"/>
        <w:jc w:val="both"/>
      </w:pPr>
    </w:p>
    <w:p w:rsidR="00A0115E" w:rsidRPr="00B72816" w:rsidRDefault="00A0115E" w:rsidP="00E82431">
      <w:pPr>
        <w:spacing w:line="276" w:lineRule="auto"/>
        <w:jc w:val="both"/>
      </w:pPr>
    </w:p>
    <w:p w:rsidR="00E82431" w:rsidRPr="00314221" w:rsidRDefault="00E82431" w:rsidP="00E82431">
      <w:pPr>
        <w:spacing w:line="276" w:lineRule="auto"/>
        <w:jc w:val="center"/>
        <w:rPr>
          <w:b/>
          <w:color w:val="548DD4"/>
        </w:rPr>
      </w:pPr>
      <w:r w:rsidRPr="00314221">
        <w:rPr>
          <w:b/>
          <w:color w:val="548DD4"/>
        </w:rPr>
        <w:lastRenderedPageBreak/>
        <w:t>Wpis warunkowy na kolejny semestr</w:t>
      </w:r>
    </w:p>
    <w:p w:rsidR="00E82431" w:rsidRPr="00314221" w:rsidRDefault="00E82431" w:rsidP="00E82431">
      <w:pPr>
        <w:spacing w:line="276" w:lineRule="auto"/>
        <w:jc w:val="center"/>
        <w:rPr>
          <w:color w:val="548DD4"/>
        </w:rPr>
      </w:pPr>
    </w:p>
    <w:p w:rsidR="00E82431" w:rsidRDefault="00E82431" w:rsidP="00BC4922">
      <w:pPr>
        <w:spacing w:line="276" w:lineRule="auto"/>
        <w:jc w:val="center"/>
      </w:pPr>
      <w:r w:rsidRPr="00B72816">
        <w:t xml:space="preserve">§ </w:t>
      </w:r>
      <w:r w:rsidR="00A0115E">
        <w:t>29</w:t>
      </w:r>
    </w:p>
    <w:p w:rsidR="00836874" w:rsidRPr="00B72816" w:rsidRDefault="00836874" w:rsidP="00BC4922">
      <w:pPr>
        <w:spacing w:line="276" w:lineRule="auto"/>
        <w:jc w:val="center"/>
      </w:pPr>
    </w:p>
    <w:p w:rsidR="00E82431" w:rsidRPr="00B72816" w:rsidRDefault="00E82431" w:rsidP="003203A9">
      <w:pPr>
        <w:numPr>
          <w:ilvl w:val="0"/>
          <w:numId w:val="27"/>
        </w:numPr>
        <w:tabs>
          <w:tab w:val="clear" w:pos="720"/>
        </w:tabs>
        <w:spacing w:line="276" w:lineRule="auto"/>
        <w:ind w:left="426"/>
        <w:jc w:val="both"/>
      </w:pPr>
      <w:r w:rsidRPr="00B72816">
        <w:t xml:space="preserve">Student, który nie uzyskał zaliczenia wszystkich przedmiotów, ale uzyskał minimalną liczbę punktów, pozwalającą na warunkowe zaliczenie semestru, może być warunkowo </w:t>
      </w:r>
      <w:r w:rsidR="00BC4922" w:rsidRPr="00B72816">
        <w:t xml:space="preserve">zarejestrowany </w:t>
      </w:r>
      <w:r w:rsidRPr="00B72816">
        <w:t xml:space="preserve">na kolejny semestr. Niewypełnienie warunku powoduje konieczność powtórzenia semestru studiów (na wniosek studenta) lub student zostaje skreślony </w:t>
      </w:r>
      <w:r w:rsidR="00226964" w:rsidRPr="00B72816">
        <w:t xml:space="preserve"> z </w:t>
      </w:r>
      <w:r w:rsidRPr="00B72816">
        <w:t>listy studentów.</w:t>
      </w:r>
    </w:p>
    <w:p w:rsidR="004E5A4C" w:rsidRPr="00B72816" w:rsidRDefault="00E82431" w:rsidP="00666DE1">
      <w:pPr>
        <w:numPr>
          <w:ilvl w:val="0"/>
          <w:numId w:val="27"/>
        </w:numPr>
        <w:tabs>
          <w:tab w:val="clear" w:pos="720"/>
        </w:tabs>
        <w:spacing w:line="276" w:lineRule="auto"/>
        <w:ind w:left="426"/>
        <w:jc w:val="both"/>
      </w:pPr>
      <w:r w:rsidRPr="00B72816">
        <w:t>Dziekan udziela warunku na okres 3 miesięcy, Rektor na okres semestru lub na czas dłuższ</w:t>
      </w:r>
      <w:r w:rsidR="00557372" w:rsidRPr="00B72816">
        <w:t>y</w:t>
      </w:r>
      <w:r w:rsidRPr="00B72816">
        <w:t>.</w:t>
      </w:r>
      <w:r w:rsidR="004E5A4C" w:rsidRPr="00B72816">
        <w:t xml:space="preserve">  </w:t>
      </w:r>
    </w:p>
    <w:p w:rsidR="004E5A4C" w:rsidRPr="00B72816" w:rsidRDefault="00E82431" w:rsidP="00666DE1">
      <w:pPr>
        <w:numPr>
          <w:ilvl w:val="0"/>
          <w:numId w:val="27"/>
        </w:numPr>
        <w:tabs>
          <w:tab w:val="clear" w:pos="720"/>
        </w:tabs>
        <w:spacing w:line="276" w:lineRule="auto"/>
        <w:ind w:left="426"/>
        <w:jc w:val="both"/>
      </w:pPr>
      <w:r w:rsidRPr="00B72816">
        <w:t>Minimaln</w:t>
      </w:r>
      <w:r w:rsidR="00BC4922" w:rsidRPr="00B72816">
        <w:t>ą</w:t>
      </w:r>
      <w:r w:rsidRPr="00B72816">
        <w:t xml:space="preserve"> liczb</w:t>
      </w:r>
      <w:r w:rsidR="00BC4922" w:rsidRPr="00B72816">
        <w:t xml:space="preserve">ę </w:t>
      </w:r>
      <w:r w:rsidR="00B54FFC" w:rsidRPr="00B72816">
        <w:t>punktów, o której mowa w pkt 1</w:t>
      </w:r>
      <w:r w:rsidRPr="00B72816">
        <w:t xml:space="preserve"> </w:t>
      </w:r>
      <w:r w:rsidR="00BC4922" w:rsidRPr="00B72816">
        <w:t>pozwalającą na warunkową rejestrację studenta ustala rada wydziału</w:t>
      </w:r>
      <w:r w:rsidR="004E5A4C" w:rsidRPr="00B72816">
        <w:t>, przy całkowitej liczbie</w:t>
      </w:r>
      <w:r w:rsidR="00666DE1" w:rsidRPr="00B72816">
        <w:t xml:space="preserve"> 30</w:t>
      </w:r>
      <w:r w:rsidR="004E5A4C" w:rsidRPr="00B72816">
        <w:t xml:space="preserve"> punktów przypadającej na semestr.</w:t>
      </w:r>
    </w:p>
    <w:p w:rsidR="004E5A4C" w:rsidRDefault="004E5A4C" w:rsidP="00E82431">
      <w:pPr>
        <w:spacing w:line="276" w:lineRule="auto"/>
        <w:jc w:val="center"/>
        <w:rPr>
          <w:b/>
        </w:rPr>
      </w:pPr>
    </w:p>
    <w:p w:rsidR="00836874" w:rsidRPr="00B72816" w:rsidRDefault="00836874" w:rsidP="00E82431">
      <w:pPr>
        <w:spacing w:line="276" w:lineRule="auto"/>
        <w:jc w:val="center"/>
        <w:rPr>
          <w:b/>
        </w:rPr>
      </w:pPr>
    </w:p>
    <w:p w:rsidR="004E5A4C" w:rsidRPr="00314221" w:rsidRDefault="004E5A4C" w:rsidP="004E5A4C">
      <w:pPr>
        <w:jc w:val="center"/>
        <w:rPr>
          <w:b/>
          <w:color w:val="548DD4"/>
        </w:rPr>
      </w:pPr>
      <w:r w:rsidRPr="00314221">
        <w:rPr>
          <w:b/>
          <w:color w:val="548DD4"/>
        </w:rPr>
        <w:t>Powtarzanie</w:t>
      </w:r>
    </w:p>
    <w:p w:rsidR="004E5A4C" w:rsidRPr="00B72816" w:rsidRDefault="004E5A4C" w:rsidP="004E5A4C">
      <w:pPr>
        <w:jc w:val="center"/>
        <w:rPr>
          <w:b/>
        </w:rPr>
      </w:pPr>
    </w:p>
    <w:p w:rsidR="004E5A4C" w:rsidRPr="00B72816" w:rsidRDefault="004E5A4C" w:rsidP="004E5A4C">
      <w:pPr>
        <w:jc w:val="center"/>
      </w:pPr>
      <w:r w:rsidRPr="00B72816">
        <w:t>§ 3</w:t>
      </w:r>
      <w:r w:rsidR="00A0115E">
        <w:t>0</w:t>
      </w:r>
    </w:p>
    <w:p w:rsidR="004E5A4C" w:rsidRPr="00B72816" w:rsidRDefault="004E5A4C" w:rsidP="004E5A4C"/>
    <w:p w:rsidR="004E5A4C" w:rsidRPr="00B72816" w:rsidRDefault="004E5A4C" w:rsidP="00666DE1">
      <w:pPr>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B72816">
        <w:t xml:space="preserve">Student, który nie uzyskał zaliczenia semestru nie uzyskując minimalnej liczby punktów pozwalającej na warunkowe zaliczenie semestru, zostaje skreślony przez dziekana z listy studentów lub na swój wniosek może zostać skierowany na powtarzanie semestru. Student pierwszego semestru nie może być skierowany na powtarzanie semestru. </w:t>
      </w:r>
    </w:p>
    <w:p w:rsidR="004E5A4C" w:rsidRPr="00B72816" w:rsidRDefault="004E5A4C" w:rsidP="00666DE1">
      <w:pPr>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B72816">
        <w:t>Student, który powtarza semestr studiów, może ubiegać się o przepisanie zaliczeń przedmiotów</w:t>
      </w:r>
      <w:r w:rsidR="00666DE1" w:rsidRPr="00B72816">
        <w:t xml:space="preserve"> </w:t>
      </w:r>
      <w:r w:rsidRPr="00B72816">
        <w:t>kończących się zaliczeniem, z których otrzymał wcześniej ocenę pozytywną oraz zajęć z przedmiotów egzaminacyjnych, z których złożył egzaminy. Oceny te przepisuje się na podstawie decyzji dziekana wydanej na początku semestru.</w:t>
      </w:r>
    </w:p>
    <w:p w:rsidR="004E5A4C" w:rsidRPr="00B72816" w:rsidRDefault="004E5A4C" w:rsidP="00666DE1">
      <w:pPr>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B72816">
        <w:t>Oceny przepisane z semestru  powtarzanego są tylko raz wliczane do średniej ocen.</w:t>
      </w:r>
    </w:p>
    <w:p w:rsidR="004E5A4C" w:rsidRDefault="004E5A4C" w:rsidP="00E82431">
      <w:pPr>
        <w:spacing w:line="276" w:lineRule="auto"/>
        <w:jc w:val="center"/>
        <w:rPr>
          <w:b/>
        </w:rPr>
      </w:pPr>
    </w:p>
    <w:p w:rsidR="00836874" w:rsidRPr="00B72816" w:rsidRDefault="00836874" w:rsidP="00E82431">
      <w:pPr>
        <w:spacing w:line="276" w:lineRule="auto"/>
        <w:jc w:val="center"/>
        <w:rPr>
          <w:b/>
        </w:rPr>
      </w:pPr>
    </w:p>
    <w:p w:rsidR="00E82431" w:rsidRPr="00314221" w:rsidRDefault="00E82431" w:rsidP="00E82431">
      <w:pPr>
        <w:spacing w:line="276" w:lineRule="auto"/>
        <w:jc w:val="center"/>
        <w:rPr>
          <w:b/>
          <w:color w:val="548DD4"/>
        </w:rPr>
      </w:pPr>
      <w:r w:rsidRPr="00314221">
        <w:rPr>
          <w:b/>
          <w:color w:val="548DD4"/>
        </w:rPr>
        <w:t>Studia według indywidualnego programu i planu studiów</w:t>
      </w:r>
    </w:p>
    <w:p w:rsidR="00E82431" w:rsidRPr="00B72816" w:rsidRDefault="00E82431" w:rsidP="00E82431">
      <w:pPr>
        <w:spacing w:line="276" w:lineRule="auto"/>
        <w:jc w:val="both"/>
      </w:pPr>
    </w:p>
    <w:p w:rsidR="00E82431" w:rsidRPr="00B72816" w:rsidRDefault="00E82431" w:rsidP="00E82431">
      <w:pPr>
        <w:spacing w:line="276" w:lineRule="auto"/>
        <w:jc w:val="center"/>
      </w:pPr>
      <w:r w:rsidRPr="00B72816">
        <w:t xml:space="preserve">§ </w:t>
      </w:r>
      <w:r w:rsidR="00CA5266" w:rsidRPr="00B72816">
        <w:t>3</w:t>
      </w:r>
      <w:r w:rsidR="00A0115E">
        <w:t>1</w:t>
      </w:r>
    </w:p>
    <w:p w:rsidR="00E82431" w:rsidRPr="00B72816" w:rsidRDefault="00E82431" w:rsidP="00E82431">
      <w:pPr>
        <w:spacing w:line="276" w:lineRule="auto"/>
        <w:jc w:val="both"/>
      </w:pPr>
    </w:p>
    <w:p w:rsidR="00E82431" w:rsidRPr="00B72816" w:rsidRDefault="00E82431" w:rsidP="003203A9">
      <w:pPr>
        <w:pStyle w:val="Default"/>
        <w:numPr>
          <w:ilvl w:val="0"/>
          <w:numId w:val="28"/>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Wyższa Szkoła </w:t>
      </w:r>
      <w:r w:rsidR="00226964" w:rsidRPr="00B72816">
        <w:rPr>
          <w:rFonts w:ascii="Times New Roman" w:hAnsi="Times New Roman" w:cs="Times New Roman"/>
        </w:rPr>
        <w:t>Ekonomiczno-Humanistyczna im. prof. Szczepana A. Pieniążka  w Skierniewicach</w:t>
      </w:r>
      <w:r w:rsidRPr="00B72816">
        <w:rPr>
          <w:rFonts w:ascii="Times New Roman" w:hAnsi="Times New Roman" w:cs="Times New Roman"/>
        </w:rPr>
        <w:t xml:space="preserve">, uwzględniając szczególne zainteresowania i uzdolnienia studentów, umożliwia im indywidualny dobór treści, metod i form kształcenia. Jest on realizowany poprzez elastyczny system studiów oraz przez możliwość studiowania według indywidualnego programu i planu studiów, nazywanego dalej IPS. </w:t>
      </w:r>
    </w:p>
    <w:p w:rsidR="00E82431" w:rsidRPr="00B72816" w:rsidRDefault="00E82431" w:rsidP="003203A9">
      <w:pPr>
        <w:pStyle w:val="Default"/>
        <w:numPr>
          <w:ilvl w:val="0"/>
          <w:numId w:val="28"/>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O IPS może się zwrócić student, który zaliczył pierwszy rok studiów pierwszego stopnia lub pierwszy semestr studiów drugiego stopnia. W szczególnie uzasadnionych przypadkach dziekan może zatwierdzić IPS we wcześniejszym terminie. </w:t>
      </w:r>
    </w:p>
    <w:p w:rsidR="00E82431" w:rsidRPr="00B72816" w:rsidRDefault="00E82431" w:rsidP="003203A9">
      <w:pPr>
        <w:pStyle w:val="Default"/>
        <w:numPr>
          <w:ilvl w:val="0"/>
          <w:numId w:val="28"/>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Student ubiegający się o IPS powinien: </w:t>
      </w:r>
    </w:p>
    <w:p w:rsidR="00E82431" w:rsidRPr="00B72816" w:rsidRDefault="00E82431" w:rsidP="003203A9">
      <w:pPr>
        <w:pStyle w:val="Default"/>
        <w:numPr>
          <w:ilvl w:val="1"/>
          <w:numId w:val="28"/>
        </w:numPr>
        <w:tabs>
          <w:tab w:val="clear" w:pos="1440"/>
          <w:tab w:val="num" w:pos="-4860"/>
        </w:tabs>
        <w:spacing w:line="276" w:lineRule="auto"/>
        <w:ind w:left="720"/>
        <w:jc w:val="both"/>
        <w:rPr>
          <w:rFonts w:ascii="Times New Roman" w:hAnsi="Times New Roman" w:cs="Times New Roman"/>
        </w:rPr>
      </w:pPr>
      <w:r w:rsidRPr="00B72816">
        <w:rPr>
          <w:rFonts w:ascii="Times New Roman" w:hAnsi="Times New Roman" w:cs="Times New Roman"/>
        </w:rPr>
        <w:lastRenderedPageBreak/>
        <w:t xml:space="preserve">zwrócić się do nauczyciela akademickiego, upoważnionego do kierowania pracą dyplomową, o objęcie go opieką naukową, </w:t>
      </w:r>
    </w:p>
    <w:p w:rsidR="00E82431" w:rsidRPr="00B72816" w:rsidRDefault="00E82431" w:rsidP="003203A9">
      <w:pPr>
        <w:pStyle w:val="Default"/>
        <w:numPr>
          <w:ilvl w:val="1"/>
          <w:numId w:val="28"/>
        </w:numPr>
        <w:tabs>
          <w:tab w:val="clear" w:pos="1440"/>
          <w:tab w:val="num" w:pos="-4860"/>
        </w:tabs>
        <w:spacing w:line="276" w:lineRule="auto"/>
        <w:ind w:left="720"/>
        <w:jc w:val="both"/>
        <w:rPr>
          <w:rFonts w:ascii="Times New Roman" w:hAnsi="Times New Roman" w:cs="Times New Roman"/>
        </w:rPr>
      </w:pPr>
      <w:r w:rsidRPr="00B72816">
        <w:rPr>
          <w:rFonts w:ascii="Times New Roman" w:hAnsi="Times New Roman" w:cs="Times New Roman"/>
        </w:rPr>
        <w:t xml:space="preserve">wspólnie z opiekunem ustalić program i plan studiów i przedłożyć go dziekanowi. </w:t>
      </w:r>
    </w:p>
    <w:p w:rsidR="00E82431" w:rsidRPr="00B72816" w:rsidRDefault="00E82431" w:rsidP="003203A9">
      <w:pPr>
        <w:pStyle w:val="Default"/>
        <w:numPr>
          <w:ilvl w:val="0"/>
          <w:numId w:val="28"/>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IPS jest zatwierdzany przez dziekana, a kontrola jego realizacji jest prowadzona przez </w:t>
      </w:r>
      <w:r w:rsidRPr="00B72816">
        <w:rPr>
          <w:rFonts w:ascii="Times New Roman" w:hAnsi="Times New Roman" w:cs="Times New Roman"/>
          <w:color w:val="auto"/>
        </w:rPr>
        <w:t xml:space="preserve">dziekana </w:t>
      </w:r>
      <w:r w:rsidRPr="00B72816">
        <w:rPr>
          <w:rFonts w:ascii="Times New Roman" w:hAnsi="Times New Roman" w:cs="Times New Roman"/>
        </w:rPr>
        <w:t xml:space="preserve">w trybie analogicznym do kontroli postępów w nauce pozostałych studentów. </w:t>
      </w:r>
    </w:p>
    <w:p w:rsidR="00E82431" w:rsidRPr="00B72816" w:rsidRDefault="00E82431" w:rsidP="003203A9">
      <w:pPr>
        <w:pStyle w:val="Default"/>
        <w:numPr>
          <w:ilvl w:val="0"/>
          <w:numId w:val="28"/>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Na wspólny wniosek studenta i opiekuna mogą być zgłaszane dziekanowi zmiany do IPS. Decyzję wprowadzającą zmiany podejmuje dziekan. </w:t>
      </w:r>
    </w:p>
    <w:p w:rsidR="00E82431" w:rsidRPr="00B72816" w:rsidRDefault="00E82431" w:rsidP="003203A9">
      <w:pPr>
        <w:pStyle w:val="Default"/>
        <w:numPr>
          <w:ilvl w:val="0"/>
          <w:numId w:val="28"/>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W przypadku wystąpienia trudności w realizacji IPS, dziekan, w porozumieniu </w:t>
      </w:r>
      <w:r w:rsidR="00A81F24" w:rsidRPr="00B72816">
        <w:rPr>
          <w:rFonts w:ascii="Times New Roman" w:hAnsi="Times New Roman" w:cs="Times New Roman"/>
        </w:rPr>
        <w:t xml:space="preserve"> z </w:t>
      </w:r>
      <w:r w:rsidRPr="00B72816">
        <w:rPr>
          <w:rFonts w:ascii="Times New Roman" w:hAnsi="Times New Roman" w:cs="Times New Roman"/>
        </w:rPr>
        <w:t xml:space="preserve">opiekunem naukowym, podejmuje decyzję o dalszej jego realizacji, zmianie lub cofnięciu zgody na IPS. </w:t>
      </w:r>
    </w:p>
    <w:p w:rsidR="00E82431" w:rsidRPr="00B72816" w:rsidRDefault="00E82431" w:rsidP="003203A9">
      <w:pPr>
        <w:pStyle w:val="Default"/>
        <w:numPr>
          <w:ilvl w:val="0"/>
          <w:numId w:val="28"/>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O IPS może się zwrócić student będący osobą niepełnosprawną. Wspólnie z opiekunem, o którym mowa w pkt 5 student ustala i przedkłada dziekanowi IPS dostosowujący tryb </w:t>
      </w:r>
      <w:r w:rsidR="00A81F24" w:rsidRPr="00B72816">
        <w:rPr>
          <w:rFonts w:ascii="Times New Roman" w:hAnsi="Times New Roman" w:cs="Times New Roman"/>
        </w:rPr>
        <w:t xml:space="preserve"> i </w:t>
      </w:r>
      <w:r w:rsidRPr="00B72816">
        <w:rPr>
          <w:rFonts w:ascii="Times New Roman" w:hAnsi="Times New Roman" w:cs="Times New Roman"/>
        </w:rPr>
        <w:t xml:space="preserve">warunki ich odbywania do rodzaju niepełnosprawności studenta. </w:t>
      </w:r>
    </w:p>
    <w:p w:rsidR="00E82431" w:rsidRPr="00B72816" w:rsidRDefault="00E82431" w:rsidP="003203A9">
      <w:pPr>
        <w:pStyle w:val="Default"/>
        <w:numPr>
          <w:ilvl w:val="0"/>
          <w:numId w:val="28"/>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IPS może być realizowany w ramach indywidualnych studiów międzyobszarowych. Postanowienia ust. 1-6 stosuje się odpowiednio. </w:t>
      </w:r>
    </w:p>
    <w:p w:rsidR="00E82431" w:rsidRDefault="00E82431" w:rsidP="00E82431">
      <w:pPr>
        <w:spacing w:line="276" w:lineRule="auto"/>
        <w:jc w:val="both"/>
      </w:pPr>
    </w:p>
    <w:p w:rsidR="00836874" w:rsidRPr="00B72816" w:rsidRDefault="00836874" w:rsidP="00E82431">
      <w:pPr>
        <w:spacing w:line="276" w:lineRule="auto"/>
        <w:jc w:val="both"/>
      </w:pPr>
    </w:p>
    <w:p w:rsidR="00E82431" w:rsidRPr="00314221" w:rsidRDefault="00E82431" w:rsidP="00E82431">
      <w:pPr>
        <w:spacing w:line="276" w:lineRule="auto"/>
        <w:jc w:val="center"/>
        <w:rPr>
          <w:b/>
          <w:color w:val="548DD4"/>
        </w:rPr>
      </w:pPr>
      <w:r w:rsidRPr="00314221">
        <w:rPr>
          <w:b/>
          <w:color w:val="548DD4"/>
        </w:rPr>
        <w:t>Przeniesienia</w:t>
      </w:r>
    </w:p>
    <w:p w:rsidR="00E82431" w:rsidRPr="00B72816" w:rsidRDefault="00E82431" w:rsidP="00E82431">
      <w:pPr>
        <w:spacing w:line="276" w:lineRule="auto"/>
        <w:jc w:val="both"/>
      </w:pPr>
    </w:p>
    <w:p w:rsidR="00E82431" w:rsidRPr="00B72816" w:rsidRDefault="00CA5266" w:rsidP="00E82431">
      <w:pPr>
        <w:spacing w:line="276" w:lineRule="auto"/>
        <w:jc w:val="center"/>
      </w:pPr>
      <w:r w:rsidRPr="00B72816">
        <w:t>§ 3</w:t>
      </w:r>
      <w:r w:rsidR="00A0115E">
        <w:t>2</w:t>
      </w:r>
    </w:p>
    <w:p w:rsidR="00E82431" w:rsidRPr="00B72816" w:rsidRDefault="00E82431" w:rsidP="00E82431">
      <w:pPr>
        <w:spacing w:line="276" w:lineRule="auto"/>
        <w:jc w:val="center"/>
      </w:pPr>
    </w:p>
    <w:p w:rsidR="00030CF3" w:rsidRPr="00B72816" w:rsidRDefault="00030CF3" w:rsidP="00030CF3">
      <w:pPr>
        <w:numPr>
          <w:ilvl w:val="0"/>
          <w:numId w:val="53"/>
        </w:numPr>
        <w:tabs>
          <w:tab w:val="clear" w:pos="720"/>
          <w:tab w:val="num" w:pos="360"/>
        </w:tabs>
        <w:spacing w:line="276" w:lineRule="auto"/>
        <w:ind w:left="360"/>
        <w:jc w:val="both"/>
      </w:pPr>
      <w:r w:rsidRPr="00B72816">
        <w:t>Student WSEH może przenieść się do innej szkoły wyższej, o ile wypełnił zobowiązania w stosunku do Uczelni potwierdzone kartą obiegową.</w:t>
      </w:r>
    </w:p>
    <w:p w:rsidR="00030CF3" w:rsidRPr="00B72816" w:rsidRDefault="00030CF3" w:rsidP="00030CF3">
      <w:pPr>
        <w:numPr>
          <w:ilvl w:val="0"/>
          <w:numId w:val="53"/>
        </w:numPr>
        <w:tabs>
          <w:tab w:val="clear" w:pos="720"/>
          <w:tab w:val="num" w:pos="360"/>
        </w:tabs>
        <w:spacing w:line="276" w:lineRule="auto"/>
        <w:ind w:left="360"/>
        <w:jc w:val="both"/>
      </w:pPr>
      <w:r w:rsidRPr="00B72816">
        <w:t>Student innej szkoły wyższej może przenieść się do Uczelni na ten sam lub pokrewny kierunek studiów za zgodą dziekana wydziału przyjmującego.</w:t>
      </w:r>
    </w:p>
    <w:p w:rsidR="00030CF3" w:rsidRPr="00B72816" w:rsidRDefault="00030CF3" w:rsidP="00030CF3">
      <w:pPr>
        <w:numPr>
          <w:ilvl w:val="0"/>
          <w:numId w:val="53"/>
        </w:numPr>
        <w:tabs>
          <w:tab w:val="clear" w:pos="720"/>
          <w:tab w:val="num" w:pos="360"/>
        </w:tabs>
        <w:spacing w:line="276" w:lineRule="auto"/>
        <w:ind w:left="360"/>
        <w:jc w:val="both"/>
      </w:pPr>
      <w:r w:rsidRPr="00B72816">
        <w:t>Przed podjęciem decyzji w sprawie przyjęcia na studia w Uczelni dziekan powinien rozpatrzyć przyczyny, dla których student zamierza zmienić szkołę oraz zapoznać się  z jego dotychczasowymi wynikami w nauce.</w:t>
      </w:r>
    </w:p>
    <w:p w:rsidR="00030CF3" w:rsidRPr="00B72816" w:rsidRDefault="00030CF3" w:rsidP="00030CF3">
      <w:pPr>
        <w:numPr>
          <w:ilvl w:val="0"/>
          <w:numId w:val="53"/>
        </w:numPr>
        <w:tabs>
          <w:tab w:val="clear" w:pos="720"/>
          <w:tab w:val="num" w:pos="360"/>
        </w:tabs>
        <w:spacing w:line="276" w:lineRule="auto"/>
        <w:ind w:left="360"/>
        <w:jc w:val="both"/>
      </w:pPr>
      <w:r w:rsidRPr="00B72816">
        <w:t>Wyrażając zgodę na przyjęcie dziekan określa tryb i terminy wyrównywania różnic wynikających z planów studiów.</w:t>
      </w:r>
    </w:p>
    <w:p w:rsidR="00030CF3" w:rsidRPr="00B72816" w:rsidRDefault="00030CF3" w:rsidP="00030CF3">
      <w:pPr>
        <w:numPr>
          <w:ilvl w:val="0"/>
          <w:numId w:val="53"/>
        </w:numPr>
        <w:tabs>
          <w:tab w:val="clear" w:pos="720"/>
          <w:tab w:val="num" w:pos="360"/>
        </w:tabs>
        <w:spacing w:line="276" w:lineRule="auto"/>
        <w:ind w:left="360"/>
        <w:jc w:val="both"/>
      </w:pPr>
      <w:r w:rsidRPr="00B72816">
        <w:t>Przepisy ust.2, 3 i 4 stosuje się odpowiednio do studentów przenoszących się  z zagranicznej szkoły wyższej.</w:t>
      </w:r>
    </w:p>
    <w:p w:rsidR="00DD4FE4" w:rsidRPr="00B72816" w:rsidRDefault="00B54FFC" w:rsidP="00030CF3">
      <w:pPr>
        <w:pStyle w:val="Default"/>
        <w:numPr>
          <w:ilvl w:val="0"/>
          <w:numId w:val="53"/>
        </w:numPr>
        <w:tabs>
          <w:tab w:val="clear" w:pos="720"/>
          <w:tab w:val="num" w:pos="360"/>
        </w:tabs>
        <w:ind w:left="360"/>
        <w:jc w:val="both"/>
        <w:rPr>
          <w:rFonts w:ascii="Times New Roman" w:hAnsi="Times New Roman" w:cs="Times New Roman"/>
          <w:color w:val="auto"/>
        </w:rPr>
      </w:pPr>
      <w:r w:rsidRPr="00B72816">
        <w:rPr>
          <w:rFonts w:ascii="Times New Roman" w:hAnsi="Times New Roman" w:cs="Times New Roman"/>
          <w:color w:val="auto"/>
        </w:rPr>
        <w:t>Wszystkie formalności związane ze zmianą kierunku studiów lub Uczelni winny być przez studenta zakończone najpóźniej w ciągu 30</w:t>
      </w:r>
      <w:r w:rsidR="00836874">
        <w:rPr>
          <w:rFonts w:ascii="Times New Roman" w:hAnsi="Times New Roman" w:cs="Times New Roman"/>
          <w:color w:val="auto"/>
        </w:rPr>
        <w:t xml:space="preserve"> dni od rozpoczęcia semestru, </w:t>
      </w:r>
      <w:r w:rsidRPr="00B72816">
        <w:rPr>
          <w:rFonts w:ascii="Times New Roman" w:hAnsi="Times New Roman" w:cs="Times New Roman"/>
          <w:color w:val="auto"/>
        </w:rPr>
        <w:t>a w przypadku studiów niestacjonarnych-w ciągu 60 dni.</w:t>
      </w:r>
    </w:p>
    <w:p w:rsidR="00DD4FE4" w:rsidRDefault="00DD4FE4" w:rsidP="00DD4FE4">
      <w:pPr>
        <w:pStyle w:val="Default"/>
        <w:spacing w:line="276" w:lineRule="auto"/>
        <w:jc w:val="both"/>
        <w:rPr>
          <w:rFonts w:ascii="Times New Roman" w:hAnsi="Times New Roman" w:cs="Times New Roman"/>
        </w:rPr>
      </w:pPr>
    </w:p>
    <w:p w:rsidR="00836874" w:rsidRPr="00B72816" w:rsidRDefault="00836874" w:rsidP="00DD4FE4">
      <w:pPr>
        <w:pStyle w:val="Default"/>
        <w:spacing w:line="276" w:lineRule="auto"/>
        <w:jc w:val="both"/>
        <w:rPr>
          <w:rFonts w:ascii="Times New Roman" w:hAnsi="Times New Roman" w:cs="Times New Roman"/>
        </w:rPr>
      </w:pPr>
    </w:p>
    <w:p w:rsidR="00E82431" w:rsidRPr="00314221" w:rsidRDefault="00E82431" w:rsidP="00E82431">
      <w:pPr>
        <w:spacing w:line="276" w:lineRule="auto"/>
        <w:jc w:val="center"/>
        <w:rPr>
          <w:b/>
          <w:color w:val="548DD4"/>
        </w:rPr>
      </w:pPr>
      <w:r w:rsidRPr="00314221">
        <w:rPr>
          <w:b/>
          <w:color w:val="548DD4"/>
        </w:rPr>
        <w:t>Wznowienie studiów</w:t>
      </w:r>
    </w:p>
    <w:p w:rsidR="00E82431" w:rsidRPr="00B72816" w:rsidRDefault="00E82431" w:rsidP="00E82431">
      <w:pPr>
        <w:spacing w:line="276" w:lineRule="auto"/>
        <w:jc w:val="center"/>
      </w:pPr>
    </w:p>
    <w:p w:rsidR="00E82431" w:rsidRPr="00B72816" w:rsidRDefault="00CA5266" w:rsidP="00E82431">
      <w:pPr>
        <w:spacing w:line="276" w:lineRule="auto"/>
        <w:jc w:val="center"/>
      </w:pPr>
      <w:r w:rsidRPr="00B72816">
        <w:t>§ 3</w:t>
      </w:r>
      <w:r w:rsidR="00A0115E">
        <w:t>3</w:t>
      </w:r>
    </w:p>
    <w:p w:rsidR="00E82431" w:rsidRPr="00B72816" w:rsidRDefault="00E82431" w:rsidP="00E82431">
      <w:pPr>
        <w:spacing w:line="276" w:lineRule="auto"/>
        <w:jc w:val="center"/>
      </w:pPr>
    </w:p>
    <w:p w:rsidR="00E82431" w:rsidRPr="00B72816" w:rsidRDefault="00E82431" w:rsidP="003203A9">
      <w:pPr>
        <w:pStyle w:val="Default"/>
        <w:numPr>
          <w:ilvl w:val="1"/>
          <w:numId w:val="44"/>
        </w:numPr>
        <w:tabs>
          <w:tab w:val="clear" w:pos="1440"/>
          <w:tab w:val="num" w:pos="426"/>
        </w:tabs>
        <w:spacing w:line="276" w:lineRule="auto"/>
        <w:ind w:left="426" w:hanging="426"/>
        <w:jc w:val="both"/>
        <w:rPr>
          <w:rFonts w:ascii="Times New Roman" w:hAnsi="Times New Roman" w:cs="Times New Roman"/>
        </w:rPr>
      </w:pPr>
      <w:r w:rsidRPr="00B72816">
        <w:rPr>
          <w:rFonts w:ascii="Times New Roman" w:hAnsi="Times New Roman" w:cs="Times New Roman"/>
        </w:rPr>
        <w:t xml:space="preserve">O wznowienie studiów może ubiegać się osoba, która je przerwała po zaliczeniu co najmniej pierwszego semestru studiów na studiach pierwszego stopnia lub pierwszego semestru studiów na studiach drugiego stopnia. </w:t>
      </w:r>
    </w:p>
    <w:p w:rsidR="00E82431" w:rsidRPr="00B72816" w:rsidRDefault="00E82431" w:rsidP="003203A9">
      <w:pPr>
        <w:pStyle w:val="Default"/>
        <w:numPr>
          <w:ilvl w:val="1"/>
          <w:numId w:val="44"/>
        </w:numPr>
        <w:tabs>
          <w:tab w:val="clear" w:pos="1440"/>
          <w:tab w:val="num" w:pos="426"/>
        </w:tabs>
        <w:spacing w:line="276" w:lineRule="auto"/>
        <w:ind w:left="426" w:hanging="426"/>
        <w:jc w:val="both"/>
        <w:rPr>
          <w:rFonts w:ascii="Times New Roman" w:hAnsi="Times New Roman" w:cs="Times New Roman"/>
        </w:rPr>
      </w:pPr>
      <w:r w:rsidRPr="00B72816">
        <w:rPr>
          <w:rFonts w:ascii="Times New Roman" w:hAnsi="Times New Roman" w:cs="Times New Roman"/>
        </w:rPr>
        <w:lastRenderedPageBreak/>
        <w:t xml:space="preserve">Decyzję o wznowieniu podejmuje dziekan. </w:t>
      </w:r>
    </w:p>
    <w:p w:rsidR="00A0115E" w:rsidRDefault="00E82431" w:rsidP="003203A9">
      <w:pPr>
        <w:pStyle w:val="Default"/>
        <w:numPr>
          <w:ilvl w:val="1"/>
          <w:numId w:val="44"/>
        </w:numPr>
        <w:tabs>
          <w:tab w:val="clear" w:pos="1440"/>
          <w:tab w:val="num" w:pos="426"/>
        </w:tabs>
        <w:spacing w:line="276" w:lineRule="auto"/>
        <w:ind w:left="426" w:hanging="426"/>
        <w:jc w:val="both"/>
        <w:rPr>
          <w:rFonts w:ascii="Times New Roman" w:hAnsi="Times New Roman" w:cs="Times New Roman"/>
        </w:rPr>
      </w:pPr>
      <w:r w:rsidRPr="00B72816">
        <w:rPr>
          <w:rFonts w:ascii="Times New Roman" w:hAnsi="Times New Roman" w:cs="Times New Roman"/>
        </w:rPr>
        <w:t xml:space="preserve">Wznowienie studiów następuje </w:t>
      </w:r>
      <w:r w:rsidR="00B54FFC" w:rsidRPr="00B72816">
        <w:rPr>
          <w:rFonts w:ascii="Times New Roman" w:hAnsi="Times New Roman" w:cs="Times New Roman"/>
          <w:color w:val="auto"/>
        </w:rPr>
        <w:t>z początkiem</w:t>
      </w:r>
      <w:r w:rsidR="00B54FFC" w:rsidRPr="00B72816">
        <w:rPr>
          <w:rFonts w:ascii="Times New Roman" w:hAnsi="Times New Roman" w:cs="Times New Roman"/>
        </w:rPr>
        <w:t xml:space="preserve"> </w:t>
      </w:r>
      <w:r w:rsidRPr="00B72816">
        <w:rPr>
          <w:rFonts w:ascii="Times New Roman" w:hAnsi="Times New Roman" w:cs="Times New Roman"/>
        </w:rPr>
        <w:t xml:space="preserve">semestru. </w:t>
      </w:r>
    </w:p>
    <w:p w:rsidR="00E82431" w:rsidRPr="00B72816" w:rsidRDefault="00E82431" w:rsidP="003203A9">
      <w:pPr>
        <w:pStyle w:val="Default"/>
        <w:numPr>
          <w:ilvl w:val="1"/>
          <w:numId w:val="44"/>
        </w:numPr>
        <w:tabs>
          <w:tab w:val="clear" w:pos="1440"/>
          <w:tab w:val="num" w:pos="426"/>
        </w:tabs>
        <w:spacing w:line="276" w:lineRule="auto"/>
        <w:ind w:left="426" w:hanging="426"/>
        <w:jc w:val="both"/>
        <w:rPr>
          <w:rFonts w:ascii="Times New Roman" w:hAnsi="Times New Roman" w:cs="Times New Roman"/>
        </w:rPr>
      </w:pPr>
      <w:r w:rsidRPr="00B72816">
        <w:rPr>
          <w:rFonts w:ascii="Times New Roman" w:hAnsi="Times New Roman" w:cs="Times New Roman"/>
        </w:rPr>
        <w:t xml:space="preserve">W zależności od czasu przerwy w studiach, dziekan decyduje o uznaniu zaliczeń modułów kształcenia uzyskanych przed ich przerwaniem, wskazuje semestr od którego może nastąpić wznowienie studiów </w:t>
      </w:r>
      <w:r w:rsidR="00CA5266" w:rsidRPr="00B72816">
        <w:rPr>
          <w:rFonts w:ascii="Times New Roman" w:hAnsi="Times New Roman" w:cs="Times New Roman"/>
        </w:rPr>
        <w:t xml:space="preserve">i wyznacza ewentualne różnice programowe </w:t>
      </w:r>
      <w:r w:rsidRPr="00B72816">
        <w:rPr>
          <w:rFonts w:ascii="Times New Roman" w:hAnsi="Times New Roman" w:cs="Times New Roman"/>
        </w:rPr>
        <w:t xml:space="preserve">lub może odmówić ich wznowienia. </w:t>
      </w:r>
    </w:p>
    <w:p w:rsidR="00E82431" w:rsidRPr="00B72816" w:rsidRDefault="00E82431" w:rsidP="003203A9">
      <w:pPr>
        <w:pStyle w:val="Default"/>
        <w:numPr>
          <w:ilvl w:val="1"/>
          <w:numId w:val="44"/>
        </w:numPr>
        <w:tabs>
          <w:tab w:val="clear" w:pos="1440"/>
          <w:tab w:val="num" w:pos="426"/>
        </w:tabs>
        <w:spacing w:line="276" w:lineRule="auto"/>
        <w:ind w:left="426" w:hanging="426"/>
        <w:jc w:val="both"/>
        <w:rPr>
          <w:rFonts w:ascii="Times New Roman" w:hAnsi="Times New Roman" w:cs="Times New Roman"/>
        </w:rPr>
      </w:pPr>
      <w:r w:rsidRPr="00B72816">
        <w:rPr>
          <w:rFonts w:ascii="Times New Roman" w:hAnsi="Times New Roman" w:cs="Times New Roman"/>
          <w:color w:val="auto"/>
        </w:rPr>
        <w:t>Decyzję określającą warunki wznowienia studiów przez osoby, które zostały skreślone z powodu niezłożenia pracy dyplomowej lub niezdania egzaminu dyplomowego, podejmuje dziekan. Może on ustalić uzupełniające moduły kształcenia oraz tryb ich zaliczania i zobowiązać do wykonania nowej pracy dyplomowej</w:t>
      </w:r>
      <w:r w:rsidRPr="00B72816">
        <w:rPr>
          <w:rFonts w:ascii="Times New Roman" w:hAnsi="Times New Roman" w:cs="Times New Roman"/>
        </w:rPr>
        <w:t xml:space="preserve">. </w:t>
      </w:r>
    </w:p>
    <w:p w:rsidR="00836874" w:rsidRDefault="00836874" w:rsidP="00E82431">
      <w:pPr>
        <w:spacing w:line="276" w:lineRule="auto"/>
        <w:jc w:val="center"/>
        <w:rPr>
          <w:b/>
        </w:rPr>
      </w:pPr>
    </w:p>
    <w:p w:rsidR="00836874" w:rsidRDefault="00836874" w:rsidP="00E82431">
      <w:pPr>
        <w:spacing w:line="276" w:lineRule="auto"/>
        <w:jc w:val="center"/>
        <w:rPr>
          <w:b/>
        </w:rPr>
      </w:pPr>
    </w:p>
    <w:p w:rsidR="00E82431" w:rsidRPr="00314221" w:rsidRDefault="00E82431" w:rsidP="00E82431">
      <w:pPr>
        <w:spacing w:line="276" w:lineRule="auto"/>
        <w:jc w:val="center"/>
        <w:rPr>
          <w:b/>
          <w:color w:val="548DD4"/>
        </w:rPr>
      </w:pPr>
      <w:r w:rsidRPr="00314221">
        <w:rPr>
          <w:b/>
          <w:color w:val="548DD4"/>
        </w:rPr>
        <w:t>Urlopy</w:t>
      </w:r>
    </w:p>
    <w:p w:rsidR="00E82431" w:rsidRPr="00B72816" w:rsidRDefault="00E82431" w:rsidP="00E82431">
      <w:pPr>
        <w:spacing w:line="276" w:lineRule="auto"/>
        <w:jc w:val="center"/>
      </w:pPr>
    </w:p>
    <w:p w:rsidR="00E82431" w:rsidRPr="00B72816" w:rsidRDefault="00CA5266" w:rsidP="00E82431">
      <w:pPr>
        <w:spacing w:line="276" w:lineRule="auto"/>
        <w:jc w:val="center"/>
      </w:pPr>
      <w:r w:rsidRPr="00B72816">
        <w:t>§ 3</w:t>
      </w:r>
      <w:r w:rsidR="00A0115E">
        <w:t>4</w:t>
      </w:r>
    </w:p>
    <w:p w:rsidR="00E82431" w:rsidRPr="00B72816" w:rsidRDefault="00E82431" w:rsidP="00E82431">
      <w:pPr>
        <w:spacing w:line="276" w:lineRule="auto"/>
        <w:jc w:val="center"/>
      </w:pPr>
    </w:p>
    <w:p w:rsidR="00E82431" w:rsidRPr="00B72816" w:rsidRDefault="00E82431" w:rsidP="000E37EF">
      <w:pPr>
        <w:pStyle w:val="Default"/>
        <w:numPr>
          <w:ilvl w:val="2"/>
          <w:numId w:val="5"/>
        </w:numPr>
        <w:tabs>
          <w:tab w:val="clear" w:pos="2160"/>
        </w:tabs>
        <w:spacing w:line="276" w:lineRule="auto"/>
        <w:ind w:left="360" w:hanging="360"/>
        <w:jc w:val="both"/>
        <w:rPr>
          <w:rFonts w:ascii="Times New Roman" w:hAnsi="Times New Roman" w:cs="Times New Roman"/>
        </w:rPr>
      </w:pPr>
      <w:r w:rsidRPr="00B72816">
        <w:rPr>
          <w:rFonts w:ascii="Times New Roman" w:hAnsi="Times New Roman" w:cs="Times New Roman"/>
        </w:rPr>
        <w:t xml:space="preserve">Student może otrzymać urlop: </w:t>
      </w:r>
    </w:p>
    <w:p w:rsidR="00E82431" w:rsidRPr="00B72816" w:rsidRDefault="00E82431" w:rsidP="000E37EF">
      <w:pPr>
        <w:pStyle w:val="Default"/>
        <w:numPr>
          <w:ilvl w:val="0"/>
          <w:numId w:val="30"/>
        </w:numPr>
        <w:spacing w:line="276" w:lineRule="auto"/>
        <w:jc w:val="both"/>
        <w:rPr>
          <w:rFonts w:ascii="Times New Roman" w:hAnsi="Times New Roman" w:cs="Times New Roman"/>
        </w:rPr>
      </w:pPr>
      <w:r w:rsidRPr="00B72816">
        <w:rPr>
          <w:rFonts w:ascii="Times New Roman" w:hAnsi="Times New Roman" w:cs="Times New Roman"/>
        </w:rPr>
        <w:t xml:space="preserve">długoterminowy: </w:t>
      </w:r>
    </w:p>
    <w:p w:rsidR="00E82431" w:rsidRPr="00B72816" w:rsidRDefault="00E82431" w:rsidP="00A81F24">
      <w:pPr>
        <w:pStyle w:val="Default"/>
        <w:numPr>
          <w:ilvl w:val="3"/>
          <w:numId w:val="45"/>
        </w:numPr>
        <w:spacing w:line="276" w:lineRule="auto"/>
        <w:jc w:val="both"/>
        <w:rPr>
          <w:rFonts w:ascii="Times New Roman" w:hAnsi="Times New Roman" w:cs="Times New Roman"/>
        </w:rPr>
      </w:pPr>
      <w:r w:rsidRPr="00B72816">
        <w:rPr>
          <w:rFonts w:ascii="Times New Roman" w:hAnsi="Times New Roman" w:cs="Times New Roman"/>
        </w:rPr>
        <w:t xml:space="preserve">zdrowotny, </w:t>
      </w:r>
    </w:p>
    <w:p w:rsidR="00E82431" w:rsidRPr="00B72816" w:rsidRDefault="00E82431" w:rsidP="00A81F24">
      <w:pPr>
        <w:pStyle w:val="Default"/>
        <w:numPr>
          <w:ilvl w:val="3"/>
          <w:numId w:val="45"/>
        </w:numPr>
        <w:spacing w:line="276" w:lineRule="auto"/>
        <w:jc w:val="both"/>
        <w:rPr>
          <w:rFonts w:ascii="Times New Roman" w:hAnsi="Times New Roman" w:cs="Times New Roman"/>
        </w:rPr>
      </w:pPr>
      <w:r w:rsidRPr="00B72816">
        <w:rPr>
          <w:rFonts w:ascii="Times New Roman" w:hAnsi="Times New Roman" w:cs="Times New Roman"/>
        </w:rPr>
        <w:t xml:space="preserve">losowy, </w:t>
      </w:r>
    </w:p>
    <w:p w:rsidR="00E82431" w:rsidRPr="00B72816" w:rsidRDefault="00E82431" w:rsidP="00A81F24">
      <w:pPr>
        <w:pStyle w:val="Default"/>
        <w:numPr>
          <w:ilvl w:val="3"/>
          <w:numId w:val="45"/>
        </w:numPr>
        <w:spacing w:line="276" w:lineRule="auto"/>
        <w:jc w:val="both"/>
        <w:rPr>
          <w:rFonts w:ascii="Times New Roman" w:hAnsi="Times New Roman" w:cs="Times New Roman"/>
        </w:rPr>
      </w:pPr>
      <w:r w:rsidRPr="00B72816">
        <w:rPr>
          <w:rFonts w:ascii="Times New Roman" w:hAnsi="Times New Roman" w:cs="Times New Roman"/>
        </w:rPr>
        <w:t xml:space="preserve">okolicznościowy, </w:t>
      </w:r>
    </w:p>
    <w:p w:rsidR="00E82431" w:rsidRPr="00B72816" w:rsidRDefault="00E82431" w:rsidP="00A81F24">
      <w:pPr>
        <w:pStyle w:val="Default"/>
        <w:numPr>
          <w:ilvl w:val="3"/>
          <w:numId w:val="45"/>
        </w:numPr>
        <w:spacing w:line="276" w:lineRule="auto"/>
        <w:jc w:val="both"/>
        <w:rPr>
          <w:rFonts w:ascii="Times New Roman" w:hAnsi="Times New Roman" w:cs="Times New Roman"/>
        </w:rPr>
      </w:pPr>
      <w:r w:rsidRPr="00B72816">
        <w:rPr>
          <w:rFonts w:ascii="Times New Roman" w:hAnsi="Times New Roman" w:cs="Times New Roman"/>
        </w:rPr>
        <w:t xml:space="preserve">nieuwarunkowany, </w:t>
      </w:r>
    </w:p>
    <w:p w:rsidR="00E82431" w:rsidRPr="00B72816" w:rsidRDefault="00E82431" w:rsidP="000E37EF">
      <w:pPr>
        <w:pStyle w:val="Default"/>
        <w:numPr>
          <w:ilvl w:val="0"/>
          <w:numId w:val="30"/>
        </w:numPr>
        <w:spacing w:line="276" w:lineRule="auto"/>
        <w:jc w:val="both"/>
        <w:rPr>
          <w:rFonts w:ascii="Times New Roman" w:hAnsi="Times New Roman" w:cs="Times New Roman"/>
        </w:rPr>
      </w:pPr>
      <w:r w:rsidRPr="00B72816">
        <w:rPr>
          <w:rFonts w:ascii="Times New Roman" w:hAnsi="Times New Roman" w:cs="Times New Roman"/>
        </w:rPr>
        <w:t xml:space="preserve">krótkoterminowy. </w:t>
      </w:r>
    </w:p>
    <w:p w:rsidR="00E82431" w:rsidRPr="00B72816" w:rsidRDefault="00E82431" w:rsidP="000E37EF">
      <w:pPr>
        <w:pStyle w:val="Default"/>
        <w:numPr>
          <w:ilvl w:val="2"/>
          <w:numId w:val="5"/>
        </w:numPr>
        <w:tabs>
          <w:tab w:val="clear" w:pos="2160"/>
        </w:tabs>
        <w:spacing w:line="276" w:lineRule="auto"/>
        <w:ind w:left="360" w:hanging="360"/>
        <w:jc w:val="both"/>
        <w:rPr>
          <w:rFonts w:ascii="Times New Roman" w:hAnsi="Times New Roman" w:cs="Times New Roman"/>
        </w:rPr>
      </w:pPr>
      <w:r w:rsidRPr="00B72816">
        <w:rPr>
          <w:rFonts w:ascii="Times New Roman" w:hAnsi="Times New Roman" w:cs="Times New Roman"/>
        </w:rPr>
        <w:t xml:space="preserve">Urlopów udziela dziekan na wniosek studenta. Urlop długoterminowy nie może być udzielony na okres dłuższy niż jeden rok. </w:t>
      </w:r>
    </w:p>
    <w:p w:rsidR="00E82431" w:rsidRPr="00B72816" w:rsidRDefault="00E82431" w:rsidP="000E37EF">
      <w:pPr>
        <w:pStyle w:val="Default"/>
        <w:numPr>
          <w:ilvl w:val="2"/>
          <w:numId w:val="5"/>
        </w:numPr>
        <w:tabs>
          <w:tab w:val="clear" w:pos="2160"/>
        </w:tabs>
        <w:spacing w:line="276" w:lineRule="auto"/>
        <w:ind w:left="360" w:hanging="360"/>
        <w:jc w:val="both"/>
        <w:rPr>
          <w:rFonts w:ascii="Times New Roman" w:hAnsi="Times New Roman" w:cs="Times New Roman"/>
        </w:rPr>
      </w:pPr>
      <w:r w:rsidRPr="00B72816">
        <w:rPr>
          <w:rFonts w:ascii="Times New Roman" w:hAnsi="Times New Roman" w:cs="Times New Roman"/>
        </w:rPr>
        <w:t>Urlopu zdrowotnego dziekan może udzielić jedynie na podstawie orzeczenia lekarskiego.</w:t>
      </w:r>
    </w:p>
    <w:p w:rsidR="00E82431" w:rsidRPr="00B72816" w:rsidRDefault="00E82431" w:rsidP="000E37EF">
      <w:pPr>
        <w:pStyle w:val="Default"/>
        <w:numPr>
          <w:ilvl w:val="2"/>
          <w:numId w:val="5"/>
        </w:numPr>
        <w:tabs>
          <w:tab w:val="clear" w:pos="2160"/>
        </w:tabs>
        <w:spacing w:line="276" w:lineRule="auto"/>
        <w:ind w:left="360" w:hanging="360"/>
        <w:jc w:val="both"/>
        <w:rPr>
          <w:rFonts w:ascii="Times New Roman" w:hAnsi="Times New Roman" w:cs="Times New Roman"/>
        </w:rPr>
      </w:pPr>
      <w:r w:rsidRPr="00B72816">
        <w:rPr>
          <w:rFonts w:ascii="Times New Roman" w:hAnsi="Times New Roman" w:cs="Times New Roman"/>
        </w:rPr>
        <w:t xml:space="preserve">Urlopu losowego dziekan może udzielić jedynie w razie ważnych i udokumentowanych okoliczności losowych, które przez dłuższy czas uniemożliwiają studentowi uczestnictwo w zajęciach. </w:t>
      </w:r>
    </w:p>
    <w:p w:rsidR="00E82431" w:rsidRPr="00B72816" w:rsidRDefault="00E82431" w:rsidP="000E37EF">
      <w:pPr>
        <w:pStyle w:val="Default"/>
        <w:numPr>
          <w:ilvl w:val="2"/>
          <w:numId w:val="5"/>
        </w:numPr>
        <w:tabs>
          <w:tab w:val="clear" w:pos="2160"/>
        </w:tabs>
        <w:spacing w:line="276" w:lineRule="auto"/>
        <w:ind w:left="360" w:hanging="360"/>
        <w:jc w:val="both"/>
        <w:rPr>
          <w:rFonts w:ascii="Times New Roman" w:hAnsi="Times New Roman" w:cs="Times New Roman"/>
        </w:rPr>
      </w:pPr>
      <w:r w:rsidRPr="00B72816">
        <w:rPr>
          <w:rFonts w:ascii="Times New Roman" w:hAnsi="Times New Roman" w:cs="Times New Roman"/>
        </w:rPr>
        <w:t xml:space="preserve">Urlopu okolicznościowego udziela dziekan studentowi realizującemu za jego zgodą ponadprogramową część studiów w innej uczelni, odbywającemu staż lub praktykę zawodową lub gdy występują inne uzasadnione przyczyny udzielenia tego urlopu. </w:t>
      </w:r>
    </w:p>
    <w:p w:rsidR="00E82431" w:rsidRPr="00B72816" w:rsidRDefault="00E82431" w:rsidP="000E37EF">
      <w:pPr>
        <w:pStyle w:val="Default"/>
        <w:numPr>
          <w:ilvl w:val="2"/>
          <w:numId w:val="5"/>
        </w:numPr>
        <w:tabs>
          <w:tab w:val="clear" w:pos="2160"/>
        </w:tabs>
        <w:spacing w:line="276" w:lineRule="auto"/>
        <w:ind w:left="360" w:hanging="360"/>
        <w:jc w:val="both"/>
        <w:rPr>
          <w:rFonts w:ascii="Times New Roman" w:hAnsi="Times New Roman" w:cs="Times New Roman"/>
        </w:rPr>
      </w:pPr>
      <w:r w:rsidRPr="00B72816">
        <w:rPr>
          <w:rFonts w:ascii="Times New Roman" w:hAnsi="Times New Roman" w:cs="Times New Roman"/>
        </w:rPr>
        <w:t xml:space="preserve">Urlopu nieuwarunkowanego udziela się na prośbę studenta, który zaliczył co najmniej </w:t>
      </w:r>
      <w:r w:rsidR="00A81F24" w:rsidRPr="00B72816">
        <w:rPr>
          <w:rFonts w:ascii="Times New Roman" w:hAnsi="Times New Roman" w:cs="Times New Roman"/>
        </w:rPr>
        <w:t xml:space="preserve"> I </w:t>
      </w:r>
      <w:r w:rsidRPr="00B72816">
        <w:rPr>
          <w:rFonts w:ascii="Times New Roman" w:hAnsi="Times New Roman" w:cs="Times New Roman"/>
        </w:rPr>
        <w:t xml:space="preserve">semestr studiów na studiach pierwszego stopnia lub I semestr na studiach drugiego stopnia. Urlopu tego można udzielić jedynie raz w okresie studiów i nie później niż </w:t>
      </w:r>
      <w:r w:rsidR="00A81F24" w:rsidRPr="00B72816">
        <w:rPr>
          <w:rFonts w:ascii="Times New Roman" w:hAnsi="Times New Roman" w:cs="Times New Roman"/>
        </w:rPr>
        <w:t xml:space="preserve"> w </w:t>
      </w:r>
      <w:r w:rsidRPr="00B72816">
        <w:rPr>
          <w:rFonts w:ascii="Times New Roman" w:hAnsi="Times New Roman" w:cs="Times New Roman"/>
        </w:rPr>
        <w:t xml:space="preserve">pierwszym miesiącu trwania semestru. Uczestnictwo w zajęciach i uzyskiwanie zaliczeń w czasie trwania urlopu nieuwarunkowanego wymaga zgody dziekana. </w:t>
      </w:r>
    </w:p>
    <w:p w:rsidR="00E82431" w:rsidRPr="00B72816" w:rsidRDefault="00E82431" w:rsidP="000E37EF">
      <w:pPr>
        <w:pStyle w:val="Default"/>
        <w:numPr>
          <w:ilvl w:val="2"/>
          <w:numId w:val="5"/>
        </w:numPr>
        <w:tabs>
          <w:tab w:val="clear" w:pos="2160"/>
        </w:tabs>
        <w:spacing w:line="276" w:lineRule="auto"/>
        <w:ind w:left="360" w:hanging="360"/>
        <w:jc w:val="both"/>
        <w:rPr>
          <w:rFonts w:ascii="Times New Roman" w:hAnsi="Times New Roman" w:cs="Times New Roman"/>
        </w:rPr>
      </w:pPr>
      <w:r w:rsidRPr="00B72816">
        <w:rPr>
          <w:rFonts w:ascii="Times New Roman" w:hAnsi="Times New Roman" w:cs="Times New Roman"/>
        </w:rPr>
        <w:t xml:space="preserve">Student powinien zwrócić się o udzielenie urlopu niezwłocznie po zaistnieniu przyczyny uzasadniającej ubieganie się o urlop. </w:t>
      </w:r>
    </w:p>
    <w:p w:rsidR="00E82431" w:rsidRPr="00B72816" w:rsidRDefault="00E82431" w:rsidP="000E37EF">
      <w:pPr>
        <w:pStyle w:val="Default"/>
        <w:numPr>
          <w:ilvl w:val="2"/>
          <w:numId w:val="5"/>
        </w:numPr>
        <w:tabs>
          <w:tab w:val="clear" w:pos="2160"/>
        </w:tabs>
        <w:spacing w:line="276" w:lineRule="auto"/>
        <w:ind w:left="360" w:hanging="360"/>
        <w:jc w:val="both"/>
        <w:rPr>
          <w:rFonts w:ascii="Times New Roman" w:hAnsi="Times New Roman" w:cs="Times New Roman"/>
        </w:rPr>
      </w:pPr>
      <w:r w:rsidRPr="00B72816">
        <w:rPr>
          <w:rFonts w:ascii="Times New Roman" w:hAnsi="Times New Roman" w:cs="Times New Roman"/>
        </w:rPr>
        <w:t xml:space="preserve">Udzielenie urlopu długoterminowego przedłuża termin planowego zakończenia studiów. </w:t>
      </w:r>
    </w:p>
    <w:p w:rsidR="00E82431" w:rsidRPr="00B72816" w:rsidRDefault="00E82431" w:rsidP="000E37EF">
      <w:pPr>
        <w:pStyle w:val="Default"/>
        <w:numPr>
          <w:ilvl w:val="2"/>
          <w:numId w:val="5"/>
        </w:numPr>
        <w:tabs>
          <w:tab w:val="clear" w:pos="2160"/>
        </w:tabs>
        <w:spacing w:line="276" w:lineRule="auto"/>
        <w:ind w:left="360" w:hanging="360"/>
        <w:jc w:val="both"/>
        <w:rPr>
          <w:rFonts w:ascii="Times New Roman" w:hAnsi="Times New Roman" w:cs="Times New Roman"/>
        </w:rPr>
      </w:pPr>
      <w:r w:rsidRPr="00B72816">
        <w:rPr>
          <w:rFonts w:ascii="Times New Roman" w:hAnsi="Times New Roman" w:cs="Times New Roman"/>
        </w:rPr>
        <w:t xml:space="preserve">Udzielenie urlopu długoterminowego potwierdza się wpisem do indeksu. </w:t>
      </w:r>
    </w:p>
    <w:p w:rsidR="00E82431" w:rsidRPr="00B72816" w:rsidRDefault="00E82431" w:rsidP="001B4FA6">
      <w:pPr>
        <w:pStyle w:val="Default"/>
        <w:numPr>
          <w:ilvl w:val="2"/>
          <w:numId w:val="5"/>
        </w:numPr>
        <w:tabs>
          <w:tab w:val="clear" w:pos="2160"/>
        </w:tabs>
        <w:spacing w:line="276" w:lineRule="auto"/>
        <w:ind w:left="360" w:hanging="502"/>
        <w:jc w:val="both"/>
        <w:rPr>
          <w:rFonts w:ascii="Times New Roman" w:hAnsi="Times New Roman" w:cs="Times New Roman"/>
        </w:rPr>
      </w:pPr>
      <w:r w:rsidRPr="00B72816">
        <w:rPr>
          <w:rFonts w:ascii="Times New Roman" w:hAnsi="Times New Roman" w:cs="Times New Roman"/>
        </w:rPr>
        <w:t xml:space="preserve">W okresie urlopu student zachowuje prawa studenta. Prawo do pomocy materialnej określają odrębne przepisy. </w:t>
      </w:r>
    </w:p>
    <w:p w:rsidR="00E82431" w:rsidRPr="00B72816" w:rsidRDefault="00E82431" w:rsidP="001B4FA6">
      <w:pPr>
        <w:pStyle w:val="Default"/>
        <w:numPr>
          <w:ilvl w:val="2"/>
          <w:numId w:val="5"/>
        </w:numPr>
        <w:tabs>
          <w:tab w:val="clear" w:pos="2160"/>
        </w:tabs>
        <w:spacing w:line="276" w:lineRule="auto"/>
        <w:ind w:left="360" w:hanging="502"/>
        <w:jc w:val="both"/>
        <w:rPr>
          <w:rFonts w:ascii="Times New Roman" w:hAnsi="Times New Roman" w:cs="Times New Roman"/>
        </w:rPr>
      </w:pPr>
      <w:r w:rsidRPr="00B72816">
        <w:rPr>
          <w:rFonts w:ascii="Times New Roman" w:hAnsi="Times New Roman" w:cs="Times New Roman"/>
        </w:rPr>
        <w:lastRenderedPageBreak/>
        <w:t xml:space="preserve">Student, który powraca z urlopu lub urlopów długoterminowych może być zobowiązany przez dziekana do wyrównania różnic programowych wynikających ze zmian zaistniałych w planie studiów i programie kształcenia podczas trwania urlopu. </w:t>
      </w:r>
    </w:p>
    <w:p w:rsidR="00E82431" w:rsidRPr="00B72816" w:rsidRDefault="00E82431" w:rsidP="001B4FA6">
      <w:pPr>
        <w:pStyle w:val="Default"/>
        <w:numPr>
          <w:ilvl w:val="2"/>
          <w:numId w:val="5"/>
        </w:numPr>
        <w:tabs>
          <w:tab w:val="clear" w:pos="2160"/>
        </w:tabs>
        <w:spacing w:line="276" w:lineRule="auto"/>
        <w:ind w:left="360" w:hanging="502"/>
        <w:jc w:val="both"/>
        <w:rPr>
          <w:rFonts w:ascii="Times New Roman" w:hAnsi="Times New Roman" w:cs="Times New Roman"/>
        </w:rPr>
      </w:pPr>
      <w:r w:rsidRPr="00B72816">
        <w:rPr>
          <w:rFonts w:ascii="Times New Roman" w:hAnsi="Times New Roman" w:cs="Times New Roman"/>
        </w:rPr>
        <w:t xml:space="preserve">W szczególnie uzasadnionych przypadkach dziekan może na wniosek studenta podjąć decyzję o udzieleniu urlopu krótkoterminowego, usprawiedliwiając w ten sposób nieobecność studenta na zajęciach nie dłuższą niż 14 dni. </w:t>
      </w:r>
    </w:p>
    <w:p w:rsidR="00CA5266" w:rsidRPr="00B72816" w:rsidRDefault="00CA5266" w:rsidP="00E82431">
      <w:pPr>
        <w:spacing w:line="276" w:lineRule="auto"/>
        <w:jc w:val="center"/>
        <w:rPr>
          <w:b/>
        </w:rPr>
      </w:pPr>
    </w:p>
    <w:p w:rsidR="00CA5266" w:rsidRPr="00B72816" w:rsidRDefault="00CA5266" w:rsidP="00E82431">
      <w:pPr>
        <w:spacing w:line="276" w:lineRule="auto"/>
        <w:jc w:val="center"/>
        <w:rPr>
          <w:b/>
        </w:rPr>
      </w:pPr>
    </w:p>
    <w:p w:rsidR="00E82431" w:rsidRPr="00314221" w:rsidRDefault="00E82431" w:rsidP="00E82431">
      <w:pPr>
        <w:spacing w:line="276" w:lineRule="auto"/>
        <w:jc w:val="center"/>
        <w:rPr>
          <w:b/>
          <w:color w:val="548DD4"/>
        </w:rPr>
      </w:pPr>
      <w:r w:rsidRPr="00314221">
        <w:rPr>
          <w:b/>
          <w:color w:val="548DD4"/>
        </w:rPr>
        <w:t>Praca dyplomowa</w:t>
      </w:r>
    </w:p>
    <w:p w:rsidR="00E82431" w:rsidRPr="00B72816" w:rsidRDefault="00E82431" w:rsidP="00E82431">
      <w:pPr>
        <w:spacing w:line="276" w:lineRule="auto"/>
        <w:jc w:val="center"/>
      </w:pPr>
    </w:p>
    <w:p w:rsidR="00E82431" w:rsidRDefault="00CA5266" w:rsidP="00E82431">
      <w:pPr>
        <w:spacing w:line="276" w:lineRule="auto"/>
        <w:jc w:val="center"/>
      </w:pPr>
      <w:r w:rsidRPr="00B72816">
        <w:t>§ 3</w:t>
      </w:r>
      <w:r w:rsidR="00A0115E">
        <w:t>5</w:t>
      </w:r>
    </w:p>
    <w:p w:rsidR="00A0115E" w:rsidRPr="00B72816" w:rsidRDefault="00A0115E" w:rsidP="00E82431">
      <w:pPr>
        <w:spacing w:line="276" w:lineRule="auto"/>
        <w:jc w:val="center"/>
      </w:pPr>
    </w:p>
    <w:p w:rsidR="00217832" w:rsidRPr="00B72816" w:rsidRDefault="00217832" w:rsidP="00CA5266">
      <w:pPr>
        <w:numPr>
          <w:ilvl w:val="0"/>
          <w:numId w:val="50"/>
        </w:numPr>
        <w:tabs>
          <w:tab w:val="clear" w:pos="644"/>
          <w:tab w:val="num" w:pos="426"/>
        </w:tabs>
        <w:ind w:left="426" w:hanging="426"/>
        <w:jc w:val="both"/>
      </w:pPr>
      <w:r w:rsidRPr="00B72816">
        <w:t>Pracę dyplomową student wykonuje pod kierunkiem promotora - nauczyciela akademickiego  posiadającego tytuł naukowy profesora lub stopień naukowy doktora habilitowanego lub doktora.</w:t>
      </w:r>
    </w:p>
    <w:p w:rsidR="00E82431" w:rsidRPr="00B72816" w:rsidRDefault="00E82431" w:rsidP="00CA5266">
      <w:pPr>
        <w:pStyle w:val="Default"/>
        <w:numPr>
          <w:ilvl w:val="0"/>
          <w:numId w:val="50"/>
        </w:numPr>
        <w:tabs>
          <w:tab w:val="clear" w:pos="644"/>
          <w:tab w:val="num" w:pos="426"/>
        </w:tabs>
        <w:spacing w:line="276" w:lineRule="auto"/>
        <w:ind w:left="426" w:hanging="426"/>
        <w:jc w:val="both"/>
        <w:rPr>
          <w:rFonts w:ascii="Times New Roman" w:hAnsi="Times New Roman" w:cs="Times New Roman"/>
        </w:rPr>
      </w:pPr>
      <w:r w:rsidRPr="00B72816">
        <w:rPr>
          <w:rFonts w:ascii="Times New Roman" w:hAnsi="Times New Roman" w:cs="Times New Roman"/>
        </w:rPr>
        <w:t xml:space="preserve">W czasie wykonywania pracy dyplomowej student ma prawo do opieki naukowej ze strony promotora. </w:t>
      </w:r>
    </w:p>
    <w:p w:rsidR="00E82431" w:rsidRPr="00B72816" w:rsidRDefault="00E82431" w:rsidP="00CA5266">
      <w:pPr>
        <w:pStyle w:val="Default"/>
        <w:numPr>
          <w:ilvl w:val="0"/>
          <w:numId w:val="50"/>
        </w:numPr>
        <w:tabs>
          <w:tab w:val="clear" w:pos="644"/>
          <w:tab w:val="num" w:pos="426"/>
        </w:tabs>
        <w:spacing w:line="276" w:lineRule="auto"/>
        <w:ind w:left="426" w:hanging="426"/>
        <w:jc w:val="both"/>
        <w:rPr>
          <w:rFonts w:ascii="Times New Roman" w:hAnsi="Times New Roman" w:cs="Times New Roman"/>
        </w:rPr>
      </w:pPr>
      <w:r w:rsidRPr="00B72816">
        <w:rPr>
          <w:rFonts w:ascii="Times New Roman" w:hAnsi="Times New Roman" w:cs="Times New Roman"/>
        </w:rPr>
        <w:t xml:space="preserve">Przy ustalaniu tematyki pracy dyplomowej powinny być brane pod uwagę zainteresowania naukowe i zawodowe studenta. </w:t>
      </w:r>
    </w:p>
    <w:p w:rsidR="00E82431" w:rsidRPr="00B72816" w:rsidRDefault="00E82431" w:rsidP="00CA5266">
      <w:pPr>
        <w:pStyle w:val="Default"/>
        <w:numPr>
          <w:ilvl w:val="0"/>
          <w:numId w:val="50"/>
        </w:numPr>
        <w:tabs>
          <w:tab w:val="clear" w:pos="644"/>
          <w:tab w:val="num" w:pos="426"/>
        </w:tabs>
        <w:spacing w:line="276" w:lineRule="auto"/>
        <w:ind w:left="426" w:hanging="426"/>
        <w:jc w:val="both"/>
        <w:rPr>
          <w:rFonts w:ascii="Times New Roman" w:hAnsi="Times New Roman" w:cs="Times New Roman"/>
        </w:rPr>
      </w:pPr>
      <w:r w:rsidRPr="00B72816">
        <w:rPr>
          <w:rFonts w:ascii="Times New Roman" w:hAnsi="Times New Roman" w:cs="Times New Roman"/>
        </w:rPr>
        <w:t xml:space="preserve">Praca dyplomowa może być pracą zespołową, pod warunkiem, że udział każdego z jej wykonawców jest szczegółowo określony. </w:t>
      </w:r>
    </w:p>
    <w:p w:rsidR="00E82431" w:rsidRPr="00B72816" w:rsidRDefault="00E82431" w:rsidP="00CA5266">
      <w:pPr>
        <w:pStyle w:val="Default"/>
        <w:numPr>
          <w:ilvl w:val="0"/>
          <w:numId w:val="50"/>
        </w:numPr>
        <w:tabs>
          <w:tab w:val="clear" w:pos="644"/>
          <w:tab w:val="num" w:pos="426"/>
        </w:tabs>
        <w:spacing w:line="276" w:lineRule="auto"/>
        <w:ind w:left="426" w:hanging="426"/>
        <w:jc w:val="both"/>
        <w:rPr>
          <w:rFonts w:ascii="Times New Roman" w:hAnsi="Times New Roman" w:cs="Times New Roman"/>
        </w:rPr>
      </w:pPr>
      <w:r w:rsidRPr="00B72816">
        <w:rPr>
          <w:rFonts w:ascii="Times New Roman" w:hAnsi="Times New Roman" w:cs="Times New Roman"/>
        </w:rPr>
        <w:t xml:space="preserve">Rezultaty pracy dyplomowej są przedstawiane w formie części tekstowej, wraz z jej zapisem cyfrowym oraz ewentualnych załączników. Część tekstowa musi zawierać streszczenie pracy w języku polskim, a jeżeli student wystąpi o wydanie odpisu dyplomu w tłumaczeniu na język obcy - również tytuł i streszczenie pracy w tym języku. Warunki szczegółowe dotyczące formy przedstawienia pracy dyplomowej określa </w:t>
      </w:r>
      <w:r w:rsidR="00217832" w:rsidRPr="00B72816">
        <w:rPr>
          <w:rFonts w:ascii="Times New Roman" w:hAnsi="Times New Roman" w:cs="Times New Roman"/>
          <w:color w:val="auto"/>
        </w:rPr>
        <w:t xml:space="preserve">rektor </w:t>
      </w:r>
      <w:r w:rsidR="00CA5266" w:rsidRPr="00B72816">
        <w:rPr>
          <w:rFonts w:ascii="Times New Roman" w:hAnsi="Times New Roman" w:cs="Times New Roman"/>
          <w:color w:val="auto"/>
        </w:rPr>
        <w:t>.</w:t>
      </w:r>
    </w:p>
    <w:p w:rsidR="00E82431" w:rsidRPr="00B72816" w:rsidRDefault="00E82431" w:rsidP="00CA5266">
      <w:pPr>
        <w:pStyle w:val="Default"/>
        <w:numPr>
          <w:ilvl w:val="0"/>
          <w:numId w:val="50"/>
        </w:numPr>
        <w:tabs>
          <w:tab w:val="clear" w:pos="644"/>
          <w:tab w:val="num" w:pos="426"/>
        </w:tabs>
        <w:spacing w:line="276" w:lineRule="auto"/>
        <w:ind w:left="426" w:hanging="426"/>
        <w:jc w:val="both"/>
        <w:rPr>
          <w:rFonts w:ascii="Times New Roman" w:hAnsi="Times New Roman" w:cs="Times New Roman"/>
        </w:rPr>
      </w:pPr>
      <w:r w:rsidRPr="00B72816">
        <w:rPr>
          <w:rFonts w:ascii="Times New Roman" w:hAnsi="Times New Roman" w:cs="Times New Roman"/>
        </w:rPr>
        <w:t xml:space="preserve">Na wniosek promotora dziekan może wyrazić zgodę na jej napisanie w języku obcym. Na studiach prowadzonych w języku obcym zgoda ta nie jest wymagana, jeśli praca będzie napisana w języku studiów. W przypadku pracy napisanej w języku obcym obowiązuje umieszczenie w przedstawianej pracy jej tytułu i streszczenia w języku polskim. </w:t>
      </w:r>
    </w:p>
    <w:p w:rsidR="00E82431" w:rsidRPr="00B72816" w:rsidRDefault="00E82431" w:rsidP="00CA5266">
      <w:pPr>
        <w:pStyle w:val="Default"/>
        <w:numPr>
          <w:ilvl w:val="0"/>
          <w:numId w:val="50"/>
        </w:numPr>
        <w:tabs>
          <w:tab w:val="clear" w:pos="644"/>
          <w:tab w:val="num" w:pos="426"/>
        </w:tabs>
        <w:spacing w:line="276" w:lineRule="auto"/>
        <w:ind w:left="426" w:hanging="426"/>
        <w:jc w:val="both"/>
        <w:rPr>
          <w:rFonts w:ascii="Times New Roman" w:hAnsi="Times New Roman" w:cs="Times New Roman"/>
        </w:rPr>
      </w:pPr>
      <w:r w:rsidRPr="00B72816">
        <w:rPr>
          <w:rFonts w:ascii="Times New Roman" w:hAnsi="Times New Roman" w:cs="Times New Roman"/>
        </w:rPr>
        <w:t>Za zgodą dziekana praca dyplomowa może być wykonywana poza WS</w:t>
      </w:r>
      <w:r w:rsidR="001B4FA6" w:rsidRPr="00B72816">
        <w:rPr>
          <w:rFonts w:ascii="Times New Roman" w:hAnsi="Times New Roman" w:cs="Times New Roman"/>
        </w:rPr>
        <w:t>EH</w:t>
      </w:r>
      <w:r w:rsidRPr="00B72816">
        <w:rPr>
          <w:rFonts w:ascii="Times New Roman" w:hAnsi="Times New Roman" w:cs="Times New Roman"/>
        </w:rPr>
        <w:t xml:space="preserve">, w instytucji, która zapewni odpowiednie warunki do jej wykonania. </w:t>
      </w:r>
    </w:p>
    <w:p w:rsidR="00E82431" w:rsidRPr="00B72816" w:rsidRDefault="00E82431" w:rsidP="00CA5266">
      <w:pPr>
        <w:pStyle w:val="Default"/>
        <w:numPr>
          <w:ilvl w:val="0"/>
          <w:numId w:val="50"/>
        </w:numPr>
        <w:tabs>
          <w:tab w:val="clear" w:pos="644"/>
          <w:tab w:val="num" w:pos="426"/>
        </w:tabs>
        <w:spacing w:line="276" w:lineRule="auto"/>
        <w:ind w:left="426" w:hanging="426"/>
        <w:jc w:val="both"/>
        <w:rPr>
          <w:rFonts w:ascii="Times New Roman" w:hAnsi="Times New Roman" w:cs="Times New Roman"/>
          <w:color w:val="auto"/>
        </w:rPr>
      </w:pPr>
      <w:r w:rsidRPr="00B72816">
        <w:rPr>
          <w:rFonts w:ascii="Times New Roman" w:hAnsi="Times New Roman" w:cs="Times New Roman"/>
        </w:rPr>
        <w:t xml:space="preserve">Praca dyplomowa może być włączona w program prac badawczych wydziału lub </w:t>
      </w:r>
      <w:r w:rsidRPr="00B72816">
        <w:rPr>
          <w:rFonts w:ascii="Times New Roman" w:hAnsi="Times New Roman" w:cs="Times New Roman"/>
          <w:color w:val="auto"/>
        </w:rPr>
        <w:t xml:space="preserve">studenckiego ruchu naukowego. </w:t>
      </w:r>
    </w:p>
    <w:p w:rsidR="003203A9" w:rsidRPr="00B72816" w:rsidRDefault="003203A9" w:rsidP="00CA5266">
      <w:pPr>
        <w:numPr>
          <w:ilvl w:val="0"/>
          <w:numId w:val="50"/>
        </w:numPr>
        <w:tabs>
          <w:tab w:val="clear" w:pos="644"/>
          <w:tab w:val="num" w:pos="426"/>
        </w:tabs>
        <w:ind w:left="426" w:hanging="426"/>
        <w:jc w:val="both"/>
      </w:pPr>
      <w:r w:rsidRPr="00B72816">
        <w:t>Student obowiązany jest złożyć pracę dyplomową z oświadczeniem promotora o jej przyjęciu nie później niż do 30 września na studiach kończących się w semestrze letnim lub do 31 marca na studiach kończących się w semestrze zimowym.</w:t>
      </w:r>
    </w:p>
    <w:p w:rsidR="00E82431" w:rsidRPr="00B72816" w:rsidRDefault="00E82431" w:rsidP="00CA5266">
      <w:pPr>
        <w:pStyle w:val="Default"/>
        <w:numPr>
          <w:ilvl w:val="0"/>
          <w:numId w:val="50"/>
        </w:numPr>
        <w:tabs>
          <w:tab w:val="clear" w:pos="644"/>
          <w:tab w:val="num" w:pos="426"/>
        </w:tabs>
        <w:spacing w:line="276" w:lineRule="auto"/>
        <w:ind w:left="426" w:hanging="426"/>
        <w:jc w:val="both"/>
        <w:rPr>
          <w:rFonts w:ascii="Times New Roman" w:hAnsi="Times New Roman" w:cs="Times New Roman"/>
        </w:rPr>
      </w:pPr>
      <w:r w:rsidRPr="00B72816">
        <w:rPr>
          <w:rFonts w:ascii="Times New Roman" w:hAnsi="Times New Roman" w:cs="Times New Roman"/>
        </w:rPr>
        <w:t xml:space="preserve">Dziekan, na wniosek promotora lub na wniosek studenta, może przesunąć termin złożenia pracy dyplomowej, nie więcej jednak niż o trzy miesiące w stosunku do terminów określonych w ust. </w:t>
      </w:r>
      <w:smartTag w:uri="urn:schemas-microsoft-com:office:smarttags" w:element="metricconverter">
        <w:smartTagPr>
          <w:attr w:name="ProductID" w:val="9, a"/>
        </w:smartTagPr>
        <w:r w:rsidRPr="00B72816">
          <w:rPr>
            <w:rFonts w:ascii="Times New Roman" w:hAnsi="Times New Roman" w:cs="Times New Roman"/>
          </w:rPr>
          <w:t>9, a</w:t>
        </w:r>
      </w:smartTag>
      <w:r w:rsidRPr="00B72816">
        <w:rPr>
          <w:rFonts w:ascii="Times New Roman" w:hAnsi="Times New Roman" w:cs="Times New Roman"/>
        </w:rPr>
        <w:t xml:space="preserve"> </w:t>
      </w:r>
      <w:r w:rsidR="00A72623" w:rsidRPr="00B72816">
        <w:rPr>
          <w:rFonts w:ascii="Times New Roman" w:hAnsi="Times New Roman" w:cs="Times New Roman"/>
        </w:rPr>
        <w:t>r</w:t>
      </w:r>
      <w:r w:rsidRPr="00B72816">
        <w:rPr>
          <w:rFonts w:ascii="Times New Roman" w:hAnsi="Times New Roman" w:cs="Times New Roman"/>
        </w:rPr>
        <w:t>ektor na wniosek studenta na czas dłuższy.</w:t>
      </w:r>
    </w:p>
    <w:p w:rsidR="00E82431" w:rsidRPr="00B72816" w:rsidRDefault="00E82431" w:rsidP="00CA5266">
      <w:pPr>
        <w:pStyle w:val="Default"/>
        <w:numPr>
          <w:ilvl w:val="0"/>
          <w:numId w:val="50"/>
        </w:numPr>
        <w:tabs>
          <w:tab w:val="clear" w:pos="644"/>
          <w:tab w:val="num" w:pos="426"/>
        </w:tabs>
        <w:spacing w:line="276" w:lineRule="auto"/>
        <w:ind w:left="426" w:hanging="426"/>
        <w:jc w:val="both"/>
        <w:rPr>
          <w:rFonts w:ascii="Times New Roman" w:hAnsi="Times New Roman" w:cs="Times New Roman"/>
        </w:rPr>
      </w:pPr>
      <w:r w:rsidRPr="00B72816">
        <w:rPr>
          <w:rFonts w:ascii="Times New Roman" w:hAnsi="Times New Roman" w:cs="Times New Roman"/>
        </w:rPr>
        <w:t xml:space="preserve">W przypadku niezłożenia przez studenta pracy dyplomowej w wyznaczonym terminie stosuje się zapisy § </w:t>
      </w:r>
      <w:r w:rsidR="00A0115E">
        <w:rPr>
          <w:rFonts w:ascii="Times New Roman" w:hAnsi="Times New Roman" w:cs="Times New Roman"/>
        </w:rPr>
        <w:t>33 ust.5</w:t>
      </w:r>
      <w:r w:rsidRPr="00B72816">
        <w:rPr>
          <w:rFonts w:ascii="Times New Roman" w:hAnsi="Times New Roman" w:cs="Times New Roman"/>
        </w:rPr>
        <w:t xml:space="preserve"> niniejszego regulaminu. </w:t>
      </w:r>
    </w:p>
    <w:p w:rsidR="00E82431" w:rsidRPr="00B72816" w:rsidRDefault="00E82431" w:rsidP="00CA5266">
      <w:pPr>
        <w:pStyle w:val="Default"/>
        <w:numPr>
          <w:ilvl w:val="0"/>
          <w:numId w:val="50"/>
        </w:numPr>
        <w:tabs>
          <w:tab w:val="clear" w:pos="644"/>
          <w:tab w:val="num" w:pos="426"/>
        </w:tabs>
        <w:spacing w:line="276" w:lineRule="auto"/>
        <w:ind w:left="426" w:hanging="426"/>
        <w:jc w:val="both"/>
        <w:rPr>
          <w:rFonts w:ascii="Times New Roman" w:hAnsi="Times New Roman" w:cs="Times New Roman"/>
          <w:color w:val="auto"/>
        </w:rPr>
      </w:pPr>
      <w:r w:rsidRPr="00B72816">
        <w:rPr>
          <w:rFonts w:ascii="Times New Roman" w:hAnsi="Times New Roman" w:cs="Times New Roman"/>
        </w:rPr>
        <w:lastRenderedPageBreak/>
        <w:t xml:space="preserve">Dziekan wyznacza recenzenta pracy spośród osób upoważnionych do prowadzenia </w:t>
      </w:r>
      <w:r w:rsidRPr="00B72816">
        <w:rPr>
          <w:rFonts w:ascii="Times New Roman" w:hAnsi="Times New Roman" w:cs="Times New Roman"/>
          <w:color w:val="auto"/>
        </w:rPr>
        <w:t xml:space="preserve">prac dyplomowych lub innych osób posiadających odpowiednie kwalifikacje. </w:t>
      </w:r>
    </w:p>
    <w:p w:rsidR="00E82431" w:rsidRPr="00B72816" w:rsidRDefault="00E82431" w:rsidP="00CA5266">
      <w:pPr>
        <w:pStyle w:val="Default"/>
        <w:numPr>
          <w:ilvl w:val="0"/>
          <w:numId w:val="50"/>
        </w:numPr>
        <w:tabs>
          <w:tab w:val="clear" w:pos="644"/>
          <w:tab w:val="num" w:pos="426"/>
        </w:tabs>
        <w:spacing w:line="276" w:lineRule="auto"/>
        <w:ind w:left="426" w:hanging="426"/>
        <w:jc w:val="both"/>
        <w:rPr>
          <w:rFonts w:ascii="Times New Roman" w:hAnsi="Times New Roman" w:cs="Times New Roman"/>
          <w:color w:val="auto"/>
        </w:rPr>
      </w:pPr>
      <w:r w:rsidRPr="00B72816">
        <w:rPr>
          <w:rFonts w:ascii="Times New Roman" w:hAnsi="Times New Roman" w:cs="Times New Roman"/>
          <w:color w:val="auto"/>
        </w:rPr>
        <w:t xml:space="preserve">Promotor i recenzent opracowują opinie o pracy zawierające propozycje jej oceny. Obie opinie są udostępniane studentowi </w:t>
      </w:r>
      <w:r w:rsidR="003F1A0B" w:rsidRPr="00B72816">
        <w:rPr>
          <w:rFonts w:ascii="Times New Roman" w:hAnsi="Times New Roman" w:cs="Times New Roman"/>
          <w:color w:val="auto"/>
        </w:rPr>
        <w:t>na jego wniosek.</w:t>
      </w:r>
    </w:p>
    <w:p w:rsidR="003F1A0B" w:rsidRPr="00B72816" w:rsidRDefault="003F1A0B" w:rsidP="00CA5266">
      <w:pPr>
        <w:pStyle w:val="Default"/>
        <w:tabs>
          <w:tab w:val="num" w:pos="426"/>
        </w:tabs>
        <w:spacing w:line="276" w:lineRule="auto"/>
        <w:ind w:left="426" w:hanging="426"/>
        <w:jc w:val="both"/>
        <w:rPr>
          <w:rFonts w:ascii="Times New Roman" w:hAnsi="Times New Roman" w:cs="Times New Roman"/>
        </w:rPr>
      </w:pPr>
    </w:p>
    <w:p w:rsidR="00CA5266" w:rsidRPr="00B72816" w:rsidRDefault="00CA5266" w:rsidP="00E82431">
      <w:pPr>
        <w:spacing w:line="276" w:lineRule="auto"/>
        <w:jc w:val="center"/>
        <w:rPr>
          <w:b/>
        </w:rPr>
      </w:pPr>
    </w:p>
    <w:p w:rsidR="00E82431" w:rsidRPr="00314221" w:rsidRDefault="00E82431" w:rsidP="00E82431">
      <w:pPr>
        <w:spacing w:line="276" w:lineRule="auto"/>
        <w:jc w:val="center"/>
        <w:rPr>
          <w:b/>
          <w:color w:val="548DD4"/>
        </w:rPr>
      </w:pPr>
      <w:r w:rsidRPr="00314221">
        <w:rPr>
          <w:b/>
          <w:color w:val="548DD4"/>
        </w:rPr>
        <w:t>Egzamin dyplomowy</w:t>
      </w:r>
    </w:p>
    <w:p w:rsidR="00E82431" w:rsidRPr="00B72816" w:rsidRDefault="00E82431" w:rsidP="00E82431">
      <w:pPr>
        <w:spacing w:line="276" w:lineRule="auto"/>
        <w:jc w:val="center"/>
      </w:pPr>
    </w:p>
    <w:p w:rsidR="00E82431" w:rsidRPr="00B72816" w:rsidRDefault="00E82431" w:rsidP="00E82431">
      <w:pPr>
        <w:spacing w:line="276" w:lineRule="auto"/>
        <w:jc w:val="center"/>
      </w:pPr>
      <w:r w:rsidRPr="00B72816">
        <w:t>§ 3</w:t>
      </w:r>
      <w:r w:rsidR="009B7A40">
        <w:t>6</w:t>
      </w:r>
    </w:p>
    <w:p w:rsidR="00E82431" w:rsidRPr="00B72816" w:rsidRDefault="00E82431" w:rsidP="00E82431">
      <w:pPr>
        <w:spacing w:line="276" w:lineRule="auto"/>
        <w:jc w:val="center"/>
      </w:pPr>
    </w:p>
    <w:p w:rsidR="00E82431" w:rsidRPr="00B72816" w:rsidRDefault="00E82431" w:rsidP="003203A9">
      <w:pPr>
        <w:pStyle w:val="Default"/>
        <w:numPr>
          <w:ilvl w:val="0"/>
          <w:numId w:val="31"/>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Warunkiem dopuszczenia do egzaminu dyplomowego jest: </w:t>
      </w:r>
    </w:p>
    <w:p w:rsidR="00E82431" w:rsidRPr="00B72816" w:rsidRDefault="00E82431" w:rsidP="003203A9">
      <w:pPr>
        <w:pStyle w:val="Default"/>
        <w:numPr>
          <w:ilvl w:val="1"/>
          <w:numId w:val="31"/>
        </w:numPr>
        <w:tabs>
          <w:tab w:val="clear" w:pos="1440"/>
        </w:tabs>
        <w:spacing w:line="276" w:lineRule="auto"/>
        <w:ind w:left="709" w:hanging="283"/>
        <w:jc w:val="both"/>
        <w:rPr>
          <w:rFonts w:ascii="Times New Roman" w:hAnsi="Times New Roman" w:cs="Times New Roman"/>
        </w:rPr>
      </w:pPr>
      <w:r w:rsidRPr="00B72816">
        <w:rPr>
          <w:rFonts w:ascii="Times New Roman" w:hAnsi="Times New Roman" w:cs="Times New Roman"/>
        </w:rPr>
        <w:t xml:space="preserve">wypełnienie wymogów określonych w programie studiów, </w:t>
      </w:r>
    </w:p>
    <w:p w:rsidR="00E82431" w:rsidRPr="00B72816" w:rsidRDefault="00E82431" w:rsidP="003203A9">
      <w:pPr>
        <w:pStyle w:val="Default"/>
        <w:numPr>
          <w:ilvl w:val="1"/>
          <w:numId w:val="31"/>
        </w:numPr>
        <w:tabs>
          <w:tab w:val="clear" w:pos="1440"/>
        </w:tabs>
        <w:spacing w:line="276" w:lineRule="auto"/>
        <w:ind w:left="709" w:hanging="283"/>
        <w:jc w:val="both"/>
        <w:rPr>
          <w:rFonts w:ascii="Times New Roman" w:hAnsi="Times New Roman" w:cs="Times New Roman"/>
        </w:rPr>
      </w:pPr>
      <w:r w:rsidRPr="00B72816">
        <w:rPr>
          <w:rFonts w:ascii="Times New Roman" w:hAnsi="Times New Roman" w:cs="Times New Roman"/>
        </w:rPr>
        <w:t xml:space="preserve"> złożenie pracy dyplomowej, pozytywnie zaopiniowanej przez promotora </w:t>
      </w:r>
      <w:r w:rsidR="00A81F24" w:rsidRPr="00B72816">
        <w:rPr>
          <w:rFonts w:ascii="Times New Roman" w:hAnsi="Times New Roman" w:cs="Times New Roman"/>
        </w:rPr>
        <w:t>i </w:t>
      </w:r>
      <w:r w:rsidRPr="00B72816">
        <w:rPr>
          <w:rFonts w:ascii="Times New Roman" w:hAnsi="Times New Roman" w:cs="Times New Roman"/>
        </w:rPr>
        <w:t>recenzenta.</w:t>
      </w:r>
    </w:p>
    <w:p w:rsidR="00E82431" w:rsidRPr="00B72816" w:rsidRDefault="00E82431" w:rsidP="003203A9">
      <w:pPr>
        <w:pStyle w:val="Default"/>
        <w:numPr>
          <w:ilvl w:val="0"/>
          <w:numId w:val="31"/>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Egzamin dyplomowy powinien odbyć się w terminie nieprzekraczającym miesiąca od daty decyzji o dopuszczeniu do tego egzaminu. Ustalenie terminu egzaminu </w:t>
      </w:r>
      <w:r w:rsidR="00A81F24" w:rsidRPr="00B72816">
        <w:rPr>
          <w:rFonts w:ascii="Times New Roman" w:hAnsi="Times New Roman" w:cs="Times New Roman"/>
        </w:rPr>
        <w:t xml:space="preserve"> i </w:t>
      </w:r>
      <w:r w:rsidRPr="00B72816">
        <w:rPr>
          <w:rFonts w:ascii="Times New Roman" w:hAnsi="Times New Roman" w:cs="Times New Roman"/>
        </w:rPr>
        <w:t xml:space="preserve">powiadomienie o tym studenta, w sposób przyjęty na wydziale, powinno nastąpić nie później niż na </w:t>
      </w:r>
      <w:r w:rsidR="003F1A0B" w:rsidRPr="00B72816">
        <w:rPr>
          <w:rFonts w:ascii="Times New Roman" w:hAnsi="Times New Roman" w:cs="Times New Roman"/>
          <w:color w:val="auto"/>
        </w:rPr>
        <w:t xml:space="preserve">7 </w:t>
      </w:r>
      <w:r w:rsidRPr="00B72816">
        <w:rPr>
          <w:rFonts w:ascii="Times New Roman" w:hAnsi="Times New Roman" w:cs="Times New Roman"/>
        </w:rPr>
        <w:t xml:space="preserve">dni przed egzaminem. </w:t>
      </w:r>
    </w:p>
    <w:p w:rsidR="00E82431" w:rsidRPr="00B72816" w:rsidRDefault="00E82431" w:rsidP="003203A9">
      <w:pPr>
        <w:pStyle w:val="Default"/>
        <w:numPr>
          <w:ilvl w:val="0"/>
          <w:numId w:val="31"/>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Egzamin dyplomowy odbywa się przed komisją powołaną przez dziekana, w skład której wchodzą: przewodniczący komisji, promotor i recenzent. Do składu komisji mogą być powołani także inni członkowie. Przewodniczącym komisji może być dziekan lub osoba wyznaczona przez dziekana.</w:t>
      </w:r>
    </w:p>
    <w:p w:rsidR="00E82431" w:rsidRPr="00B72816" w:rsidRDefault="00E82431" w:rsidP="00A81F24">
      <w:pPr>
        <w:pStyle w:val="Default"/>
        <w:spacing w:line="276" w:lineRule="auto"/>
        <w:ind w:left="360"/>
        <w:jc w:val="both"/>
        <w:rPr>
          <w:rFonts w:ascii="Times New Roman" w:hAnsi="Times New Roman" w:cs="Times New Roman"/>
        </w:rPr>
      </w:pPr>
      <w:r w:rsidRPr="00B72816">
        <w:rPr>
          <w:rFonts w:ascii="Times New Roman" w:hAnsi="Times New Roman" w:cs="Times New Roman"/>
        </w:rPr>
        <w:t xml:space="preserve">Na wniosek studenta lub organu samorządu studentów przy egzaminie mogą być obecni wskazany nauczyciel akademicki wydziału lub przedstawiciel samorządu studentów. </w:t>
      </w:r>
    </w:p>
    <w:p w:rsidR="00E82431" w:rsidRPr="00B72816" w:rsidRDefault="00E82431" w:rsidP="003203A9">
      <w:pPr>
        <w:pStyle w:val="Default"/>
        <w:numPr>
          <w:ilvl w:val="0"/>
          <w:numId w:val="31"/>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Egzamin dyplomowy jest egzaminem ustnym. </w:t>
      </w:r>
    </w:p>
    <w:p w:rsidR="00E82431" w:rsidRPr="00B72816" w:rsidRDefault="00E82431" w:rsidP="003203A9">
      <w:pPr>
        <w:pStyle w:val="Default"/>
        <w:numPr>
          <w:ilvl w:val="0"/>
          <w:numId w:val="31"/>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Na wniosek studenta lub promotora egzamin dyplomowy może mieć charakter otwarty. </w:t>
      </w:r>
      <w:r w:rsidR="009B7A40">
        <w:rPr>
          <w:rFonts w:ascii="Times New Roman" w:hAnsi="Times New Roman" w:cs="Times New Roman"/>
        </w:rPr>
        <w:t>S</w:t>
      </w:r>
      <w:r w:rsidR="00CA5266" w:rsidRPr="00B72816">
        <w:rPr>
          <w:rFonts w:ascii="Times New Roman" w:hAnsi="Times New Roman" w:cs="Times New Roman"/>
        </w:rPr>
        <w:t>zczegółowe zasady organizacji egzaminu dyplomowego o charakterze otwartym</w:t>
      </w:r>
      <w:r w:rsidR="009B7A40">
        <w:rPr>
          <w:rFonts w:ascii="Times New Roman" w:hAnsi="Times New Roman" w:cs="Times New Roman"/>
        </w:rPr>
        <w:t xml:space="preserve"> określa regulamin dyplomowania</w:t>
      </w:r>
      <w:r w:rsidR="00CA5266" w:rsidRPr="00B72816">
        <w:rPr>
          <w:rFonts w:ascii="Times New Roman" w:hAnsi="Times New Roman" w:cs="Times New Roman"/>
        </w:rPr>
        <w:t>.</w:t>
      </w:r>
    </w:p>
    <w:p w:rsidR="00E82431" w:rsidRPr="00B72816" w:rsidRDefault="00E82431" w:rsidP="003203A9">
      <w:pPr>
        <w:pStyle w:val="Default"/>
        <w:numPr>
          <w:ilvl w:val="0"/>
          <w:numId w:val="31"/>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Na wniosek promotora dziekan może wyrazić zgodę na przeprowadzenie egzaminu dyplomowego w języku obcym, w którym była napisana praca dyplomowa. Na studiach prowadzonych w języku obcym zgoda ta nie jest wymagana, jeśli egzamin dyplomowy będzie prowadzony w języku studiów. </w:t>
      </w:r>
    </w:p>
    <w:p w:rsidR="00E82431" w:rsidRPr="00B72816" w:rsidRDefault="00E82431" w:rsidP="003203A9">
      <w:pPr>
        <w:pStyle w:val="Default"/>
        <w:numPr>
          <w:ilvl w:val="0"/>
          <w:numId w:val="31"/>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Na zakończenie egzaminu dyplomowego komisja ustala: </w:t>
      </w:r>
    </w:p>
    <w:p w:rsidR="00E82431" w:rsidRPr="00B72816" w:rsidRDefault="00E82431" w:rsidP="00A81F24">
      <w:pPr>
        <w:pStyle w:val="Default"/>
        <w:numPr>
          <w:ilvl w:val="0"/>
          <w:numId w:val="32"/>
        </w:numPr>
        <w:spacing w:line="276" w:lineRule="auto"/>
        <w:jc w:val="both"/>
        <w:rPr>
          <w:rFonts w:ascii="Times New Roman" w:hAnsi="Times New Roman" w:cs="Times New Roman"/>
        </w:rPr>
      </w:pPr>
      <w:r w:rsidRPr="00B72816">
        <w:rPr>
          <w:rFonts w:ascii="Times New Roman" w:hAnsi="Times New Roman" w:cs="Times New Roman"/>
        </w:rPr>
        <w:t xml:space="preserve">ocenę pracy dyplomowej, na podstawie ocen wnioskowanych przez promotora </w:t>
      </w:r>
      <w:r w:rsidR="00A81F24" w:rsidRPr="00B72816">
        <w:rPr>
          <w:rFonts w:ascii="Times New Roman" w:hAnsi="Times New Roman" w:cs="Times New Roman"/>
        </w:rPr>
        <w:t xml:space="preserve"> i </w:t>
      </w:r>
      <w:r w:rsidRPr="00B72816">
        <w:rPr>
          <w:rFonts w:ascii="Times New Roman" w:hAnsi="Times New Roman" w:cs="Times New Roman"/>
        </w:rPr>
        <w:t xml:space="preserve">recenzenta, </w:t>
      </w:r>
    </w:p>
    <w:p w:rsidR="00E82431" w:rsidRPr="00B72816" w:rsidRDefault="00E82431" w:rsidP="00A81F24">
      <w:pPr>
        <w:pStyle w:val="Default"/>
        <w:numPr>
          <w:ilvl w:val="0"/>
          <w:numId w:val="32"/>
        </w:numPr>
        <w:spacing w:line="276" w:lineRule="auto"/>
        <w:jc w:val="both"/>
        <w:rPr>
          <w:rFonts w:ascii="Times New Roman" w:hAnsi="Times New Roman" w:cs="Times New Roman"/>
        </w:rPr>
      </w:pPr>
      <w:r w:rsidRPr="00B72816">
        <w:rPr>
          <w:rFonts w:ascii="Times New Roman" w:hAnsi="Times New Roman" w:cs="Times New Roman"/>
        </w:rPr>
        <w:t>ocenę egzaminu dyplomowego, na podstawie odpowiedzi dyplomanta dotyczących pracy d</w:t>
      </w:r>
      <w:r w:rsidR="00CA5266" w:rsidRPr="00B72816">
        <w:rPr>
          <w:rFonts w:ascii="Times New Roman" w:hAnsi="Times New Roman" w:cs="Times New Roman"/>
        </w:rPr>
        <w:t>yplomowej i pytań problemowych z zakresu specjalności i kierunku studiów</w:t>
      </w:r>
    </w:p>
    <w:p w:rsidR="00E82431" w:rsidRPr="00B72816" w:rsidRDefault="00E82431" w:rsidP="00A81F24">
      <w:pPr>
        <w:pStyle w:val="Default"/>
        <w:numPr>
          <w:ilvl w:val="0"/>
          <w:numId w:val="32"/>
        </w:numPr>
        <w:spacing w:line="276" w:lineRule="auto"/>
        <w:jc w:val="both"/>
        <w:rPr>
          <w:rFonts w:ascii="Times New Roman" w:hAnsi="Times New Roman" w:cs="Times New Roman"/>
        </w:rPr>
      </w:pPr>
      <w:r w:rsidRPr="00B72816">
        <w:rPr>
          <w:rFonts w:ascii="Times New Roman" w:hAnsi="Times New Roman" w:cs="Times New Roman"/>
        </w:rPr>
        <w:t xml:space="preserve"> wynik studiów, zgodnie § 37, ust.3. </w:t>
      </w:r>
    </w:p>
    <w:p w:rsidR="00E82431" w:rsidRPr="00B72816" w:rsidRDefault="00E82431" w:rsidP="003203A9">
      <w:pPr>
        <w:pStyle w:val="Default"/>
        <w:numPr>
          <w:ilvl w:val="0"/>
          <w:numId w:val="31"/>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 xml:space="preserve">W przypadku niezdania egzaminu dyplomowego lub nieusprawiedliwionego nieprzystąpienia do egzaminu w ustalonym terminie, dziekan wyznacza drugi termin egzaminu jako ostateczny. Powtórny egzamin może się odbyć po upływie miesiąca i nie później niż przed upływem trzech miesięcy od daty pierwszego egzaminu. </w:t>
      </w:r>
    </w:p>
    <w:p w:rsidR="00E82431" w:rsidRPr="00B72816" w:rsidRDefault="00E82431" w:rsidP="003203A9">
      <w:pPr>
        <w:pStyle w:val="Default"/>
        <w:numPr>
          <w:ilvl w:val="0"/>
          <w:numId w:val="31"/>
        </w:numPr>
        <w:tabs>
          <w:tab w:val="clear" w:pos="720"/>
        </w:tabs>
        <w:spacing w:line="276" w:lineRule="auto"/>
        <w:ind w:left="360"/>
        <w:jc w:val="both"/>
        <w:rPr>
          <w:rFonts w:ascii="Times New Roman" w:hAnsi="Times New Roman" w:cs="Times New Roman"/>
        </w:rPr>
      </w:pPr>
      <w:r w:rsidRPr="00B72816">
        <w:rPr>
          <w:rFonts w:ascii="Times New Roman" w:hAnsi="Times New Roman" w:cs="Times New Roman"/>
        </w:rPr>
        <w:t>W przypadku niezdania egzaminu dyplomowego w drugim terminie stosuje się zapis</w:t>
      </w:r>
      <w:r w:rsidR="00A81F24" w:rsidRPr="00B72816">
        <w:rPr>
          <w:rFonts w:ascii="Times New Roman" w:hAnsi="Times New Roman" w:cs="Times New Roman"/>
        </w:rPr>
        <w:t xml:space="preserve"> § </w:t>
      </w:r>
      <w:r w:rsidR="009B7A40">
        <w:rPr>
          <w:rFonts w:ascii="Times New Roman" w:hAnsi="Times New Roman" w:cs="Times New Roman"/>
        </w:rPr>
        <w:t>33</w:t>
      </w:r>
      <w:r w:rsidRPr="00B72816">
        <w:rPr>
          <w:rFonts w:ascii="Times New Roman" w:hAnsi="Times New Roman" w:cs="Times New Roman"/>
        </w:rPr>
        <w:t xml:space="preserve"> ust. </w:t>
      </w:r>
      <w:r w:rsidR="009B7A40">
        <w:rPr>
          <w:rFonts w:ascii="Times New Roman" w:hAnsi="Times New Roman" w:cs="Times New Roman"/>
        </w:rPr>
        <w:t>5</w:t>
      </w:r>
      <w:r w:rsidRPr="00B72816">
        <w:rPr>
          <w:rFonts w:ascii="Times New Roman" w:hAnsi="Times New Roman" w:cs="Times New Roman"/>
        </w:rPr>
        <w:t xml:space="preserve">. </w:t>
      </w:r>
    </w:p>
    <w:p w:rsidR="00E82431" w:rsidRPr="00314221" w:rsidRDefault="00E82431" w:rsidP="00E82431">
      <w:pPr>
        <w:pStyle w:val="Default"/>
        <w:spacing w:line="276" w:lineRule="auto"/>
        <w:jc w:val="center"/>
        <w:rPr>
          <w:rFonts w:ascii="Times New Roman" w:hAnsi="Times New Roman" w:cs="Times New Roman"/>
          <w:b/>
          <w:bCs/>
          <w:color w:val="548DD4"/>
        </w:rPr>
      </w:pPr>
      <w:r w:rsidRPr="00314221">
        <w:rPr>
          <w:rFonts w:ascii="Times New Roman" w:hAnsi="Times New Roman" w:cs="Times New Roman"/>
          <w:b/>
          <w:bCs/>
          <w:color w:val="548DD4"/>
        </w:rPr>
        <w:lastRenderedPageBreak/>
        <w:t>Ukończenie studiów</w:t>
      </w:r>
    </w:p>
    <w:p w:rsidR="00E82431" w:rsidRPr="00314221" w:rsidRDefault="00E82431" w:rsidP="00E82431">
      <w:pPr>
        <w:pStyle w:val="Default"/>
        <w:spacing w:line="276" w:lineRule="auto"/>
        <w:jc w:val="center"/>
        <w:rPr>
          <w:rFonts w:ascii="Times New Roman" w:hAnsi="Times New Roman" w:cs="Times New Roman"/>
          <w:bCs/>
          <w:color w:val="365F91"/>
        </w:rPr>
      </w:pPr>
    </w:p>
    <w:p w:rsidR="00E82431" w:rsidRPr="00B72816" w:rsidRDefault="00E82431" w:rsidP="00E82431">
      <w:pPr>
        <w:pStyle w:val="Default"/>
        <w:spacing w:line="276" w:lineRule="auto"/>
        <w:jc w:val="center"/>
        <w:rPr>
          <w:rFonts w:ascii="Times New Roman" w:hAnsi="Times New Roman" w:cs="Times New Roman"/>
        </w:rPr>
      </w:pPr>
      <w:r w:rsidRPr="00B72816">
        <w:rPr>
          <w:rFonts w:ascii="Times New Roman" w:hAnsi="Times New Roman" w:cs="Times New Roman"/>
        </w:rPr>
        <w:t>§ 3</w:t>
      </w:r>
      <w:r w:rsidR="009B7A40">
        <w:rPr>
          <w:rFonts w:ascii="Times New Roman" w:hAnsi="Times New Roman" w:cs="Times New Roman"/>
        </w:rPr>
        <w:t>7</w:t>
      </w:r>
    </w:p>
    <w:p w:rsidR="00E82431" w:rsidRPr="00B72816" w:rsidRDefault="00E82431" w:rsidP="00E82431">
      <w:pPr>
        <w:pStyle w:val="Default"/>
        <w:spacing w:line="276" w:lineRule="auto"/>
        <w:jc w:val="center"/>
        <w:rPr>
          <w:rFonts w:ascii="Times New Roman" w:hAnsi="Times New Roman" w:cs="Times New Roman"/>
        </w:rPr>
      </w:pPr>
    </w:p>
    <w:p w:rsidR="00E82431" w:rsidRPr="00B72816" w:rsidRDefault="00E82431" w:rsidP="003203A9">
      <w:pPr>
        <w:pStyle w:val="Default"/>
        <w:numPr>
          <w:ilvl w:val="0"/>
          <w:numId w:val="33"/>
        </w:numPr>
        <w:tabs>
          <w:tab w:val="clear" w:pos="720"/>
          <w:tab w:val="num" w:pos="-5040"/>
        </w:tabs>
        <w:spacing w:line="276" w:lineRule="auto"/>
        <w:ind w:left="360"/>
        <w:jc w:val="both"/>
        <w:rPr>
          <w:rFonts w:ascii="Times New Roman" w:hAnsi="Times New Roman" w:cs="Times New Roman"/>
        </w:rPr>
      </w:pPr>
      <w:r w:rsidRPr="00B72816">
        <w:rPr>
          <w:rFonts w:ascii="Times New Roman" w:hAnsi="Times New Roman" w:cs="Times New Roman"/>
        </w:rPr>
        <w:t xml:space="preserve">Ukończenie studiów następuje po uzyskaniu pozytywnej oceny pracy dyplomowej </w:t>
      </w:r>
      <w:r w:rsidR="00A81F24" w:rsidRPr="00B72816">
        <w:rPr>
          <w:rFonts w:ascii="Times New Roman" w:hAnsi="Times New Roman" w:cs="Times New Roman"/>
        </w:rPr>
        <w:t xml:space="preserve"> i </w:t>
      </w:r>
      <w:r w:rsidRPr="00B72816">
        <w:rPr>
          <w:rFonts w:ascii="Times New Roman" w:hAnsi="Times New Roman" w:cs="Times New Roman"/>
        </w:rPr>
        <w:t xml:space="preserve">zdaniu egzaminu dyplomowego. Absolwent otrzymuje dyplom ukończenia studiów wyższych na podstawie decyzji komisji egzaminu dyplomowego. </w:t>
      </w:r>
    </w:p>
    <w:p w:rsidR="00E82431" w:rsidRPr="00B72816" w:rsidRDefault="00E82431" w:rsidP="003203A9">
      <w:pPr>
        <w:pStyle w:val="Default"/>
        <w:numPr>
          <w:ilvl w:val="0"/>
          <w:numId w:val="33"/>
        </w:numPr>
        <w:tabs>
          <w:tab w:val="clear" w:pos="720"/>
          <w:tab w:val="num" w:pos="-5040"/>
        </w:tabs>
        <w:spacing w:line="276" w:lineRule="auto"/>
        <w:ind w:left="360"/>
        <w:jc w:val="both"/>
        <w:rPr>
          <w:rFonts w:ascii="Times New Roman" w:hAnsi="Times New Roman" w:cs="Times New Roman"/>
        </w:rPr>
      </w:pPr>
      <w:r w:rsidRPr="00B72816">
        <w:rPr>
          <w:rFonts w:ascii="Times New Roman" w:hAnsi="Times New Roman" w:cs="Times New Roman"/>
        </w:rPr>
        <w:t xml:space="preserve">Ocena ze studiów jest obliczana z dokładnością do dwóch miejsc po przecinku i równa jest sumie: </w:t>
      </w:r>
    </w:p>
    <w:p w:rsidR="00E82431" w:rsidRPr="00B72816" w:rsidRDefault="00E82431" w:rsidP="00A81F24">
      <w:pPr>
        <w:pStyle w:val="Default"/>
        <w:numPr>
          <w:ilvl w:val="0"/>
          <w:numId w:val="42"/>
        </w:numPr>
        <w:spacing w:line="276" w:lineRule="auto"/>
        <w:jc w:val="both"/>
        <w:rPr>
          <w:rFonts w:ascii="Times New Roman" w:hAnsi="Times New Roman" w:cs="Times New Roman"/>
        </w:rPr>
      </w:pPr>
      <w:r w:rsidRPr="00B72816">
        <w:rPr>
          <w:rFonts w:ascii="Times New Roman" w:hAnsi="Times New Roman" w:cs="Times New Roman"/>
        </w:rPr>
        <w:t xml:space="preserve">0,5 średniej wszystkich ocen łącznych z przedmiotów uzyskanych w toku studiów, </w:t>
      </w:r>
    </w:p>
    <w:p w:rsidR="00E82431" w:rsidRPr="00B72816" w:rsidRDefault="00E82431" w:rsidP="00A81F24">
      <w:pPr>
        <w:pStyle w:val="Default"/>
        <w:numPr>
          <w:ilvl w:val="0"/>
          <w:numId w:val="42"/>
        </w:numPr>
        <w:spacing w:line="276" w:lineRule="auto"/>
        <w:jc w:val="both"/>
        <w:rPr>
          <w:rFonts w:ascii="Times New Roman" w:hAnsi="Times New Roman" w:cs="Times New Roman"/>
        </w:rPr>
      </w:pPr>
      <w:r w:rsidRPr="00B72816">
        <w:rPr>
          <w:rFonts w:ascii="Times New Roman" w:hAnsi="Times New Roman" w:cs="Times New Roman"/>
        </w:rPr>
        <w:t xml:space="preserve">0,25 oceny z pracy dyplomowej, </w:t>
      </w:r>
    </w:p>
    <w:p w:rsidR="00E82431" w:rsidRPr="00B72816" w:rsidRDefault="00E82431" w:rsidP="00A81F24">
      <w:pPr>
        <w:pStyle w:val="Default"/>
        <w:numPr>
          <w:ilvl w:val="0"/>
          <w:numId w:val="42"/>
        </w:numPr>
        <w:spacing w:line="276" w:lineRule="auto"/>
        <w:jc w:val="both"/>
        <w:rPr>
          <w:rFonts w:ascii="Times New Roman" w:hAnsi="Times New Roman" w:cs="Times New Roman"/>
        </w:rPr>
      </w:pPr>
      <w:r w:rsidRPr="00B72816">
        <w:rPr>
          <w:rFonts w:ascii="Times New Roman" w:hAnsi="Times New Roman" w:cs="Times New Roman"/>
        </w:rPr>
        <w:t xml:space="preserve">0,25 oceny z egzaminu dyplomowego. </w:t>
      </w:r>
    </w:p>
    <w:p w:rsidR="00E82431" w:rsidRPr="00B72816" w:rsidRDefault="00E82431" w:rsidP="003203A9">
      <w:pPr>
        <w:pStyle w:val="Default"/>
        <w:numPr>
          <w:ilvl w:val="0"/>
          <w:numId w:val="33"/>
        </w:numPr>
        <w:tabs>
          <w:tab w:val="clear" w:pos="720"/>
          <w:tab w:val="num" w:pos="-5040"/>
        </w:tabs>
        <w:spacing w:line="276" w:lineRule="auto"/>
        <w:ind w:left="360"/>
        <w:jc w:val="both"/>
        <w:rPr>
          <w:rFonts w:ascii="Times New Roman" w:hAnsi="Times New Roman" w:cs="Times New Roman"/>
        </w:rPr>
      </w:pPr>
      <w:r w:rsidRPr="00B72816">
        <w:rPr>
          <w:rFonts w:ascii="Times New Roman" w:hAnsi="Times New Roman" w:cs="Times New Roman"/>
        </w:rPr>
        <w:t xml:space="preserve">Wynik studiów jest określany w zależności od oceny ze studiów zgodnie z zasadą: </w:t>
      </w:r>
    </w:p>
    <w:p w:rsidR="003F61A2" w:rsidRPr="00B72816" w:rsidRDefault="003F61A2" w:rsidP="003F61A2">
      <w:pPr>
        <w:numPr>
          <w:ilvl w:val="0"/>
          <w:numId w:val="48"/>
        </w:numPr>
        <w:jc w:val="both"/>
      </w:pPr>
      <w:r w:rsidRPr="00B72816">
        <w:t>4,90 i więcej</w:t>
      </w:r>
      <w:r w:rsidRPr="00B72816">
        <w:tab/>
        <w:t>-</w:t>
      </w:r>
      <w:r w:rsidRPr="00B72816">
        <w:tab/>
        <w:t>celujący</w:t>
      </w:r>
    </w:p>
    <w:p w:rsidR="003F61A2" w:rsidRPr="00B72816" w:rsidRDefault="003F61A2" w:rsidP="003F61A2">
      <w:pPr>
        <w:numPr>
          <w:ilvl w:val="0"/>
          <w:numId w:val="48"/>
        </w:numPr>
        <w:jc w:val="both"/>
      </w:pPr>
      <w:r w:rsidRPr="00B72816">
        <w:t>4,51 do 4,89</w:t>
      </w:r>
      <w:r w:rsidRPr="00B72816">
        <w:tab/>
        <w:t>-</w:t>
      </w:r>
      <w:r w:rsidRPr="00B72816">
        <w:tab/>
        <w:t>bardzo dobry</w:t>
      </w:r>
    </w:p>
    <w:p w:rsidR="003F61A2" w:rsidRPr="00B72816" w:rsidRDefault="003F61A2" w:rsidP="003F61A2">
      <w:pPr>
        <w:numPr>
          <w:ilvl w:val="0"/>
          <w:numId w:val="48"/>
        </w:numPr>
        <w:jc w:val="both"/>
      </w:pPr>
      <w:r w:rsidRPr="00B72816">
        <w:t>4,21 do 4,50</w:t>
      </w:r>
      <w:r w:rsidRPr="00B72816">
        <w:tab/>
        <w:t>-</w:t>
      </w:r>
      <w:r w:rsidRPr="00B72816">
        <w:tab/>
        <w:t>dobry plus</w:t>
      </w:r>
    </w:p>
    <w:p w:rsidR="003F61A2" w:rsidRPr="00B72816" w:rsidRDefault="003F61A2" w:rsidP="003F61A2">
      <w:pPr>
        <w:numPr>
          <w:ilvl w:val="0"/>
          <w:numId w:val="48"/>
        </w:numPr>
        <w:jc w:val="both"/>
      </w:pPr>
      <w:r w:rsidRPr="00B72816">
        <w:t>3,71 do 4,20</w:t>
      </w:r>
      <w:r w:rsidRPr="00B72816">
        <w:tab/>
        <w:t>-</w:t>
      </w:r>
      <w:r w:rsidRPr="00B72816">
        <w:tab/>
        <w:t>dobry</w:t>
      </w:r>
    </w:p>
    <w:p w:rsidR="003F61A2" w:rsidRPr="00B72816" w:rsidRDefault="003F61A2" w:rsidP="003F61A2">
      <w:pPr>
        <w:numPr>
          <w:ilvl w:val="0"/>
          <w:numId w:val="48"/>
        </w:numPr>
        <w:jc w:val="both"/>
      </w:pPr>
      <w:r w:rsidRPr="00B72816">
        <w:t>3,21 do 3,70</w:t>
      </w:r>
      <w:r w:rsidRPr="00B72816">
        <w:tab/>
        <w:t>-</w:t>
      </w:r>
      <w:r w:rsidRPr="00B72816">
        <w:tab/>
        <w:t>dostateczny plus</w:t>
      </w:r>
    </w:p>
    <w:p w:rsidR="003F61A2" w:rsidRPr="00B72816" w:rsidRDefault="003F61A2" w:rsidP="003F61A2">
      <w:pPr>
        <w:numPr>
          <w:ilvl w:val="0"/>
          <w:numId w:val="48"/>
        </w:numPr>
        <w:jc w:val="both"/>
      </w:pPr>
      <w:r w:rsidRPr="00B72816">
        <w:t xml:space="preserve">do 3,20 </w:t>
      </w:r>
      <w:r w:rsidRPr="00B72816">
        <w:tab/>
        <w:t xml:space="preserve">- </w:t>
      </w:r>
      <w:r w:rsidRPr="00B72816">
        <w:tab/>
        <w:t>dostateczny</w:t>
      </w:r>
    </w:p>
    <w:p w:rsidR="00E82431" w:rsidRPr="00B72816" w:rsidRDefault="00E82431" w:rsidP="003203A9">
      <w:pPr>
        <w:pStyle w:val="Default"/>
        <w:numPr>
          <w:ilvl w:val="0"/>
          <w:numId w:val="33"/>
        </w:numPr>
        <w:tabs>
          <w:tab w:val="clear" w:pos="720"/>
          <w:tab w:val="num" w:pos="-5040"/>
        </w:tabs>
        <w:spacing w:line="276" w:lineRule="auto"/>
        <w:ind w:left="360"/>
        <w:jc w:val="both"/>
        <w:rPr>
          <w:rFonts w:ascii="Times New Roman" w:hAnsi="Times New Roman" w:cs="Times New Roman"/>
        </w:rPr>
      </w:pPr>
      <w:r w:rsidRPr="00B72816">
        <w:rPr>
          <w:rFonts w:ascii="Times New Roman" w:hAnsi="Times New Roman" w:cs="Times New Roman"/>
        </w:rPr>
        <w:t xml:space="preserve">Po ukończeniu studiów uczelnia wydaje absolwentowi: </w:t>
      </w:r>
    </w:p>
    <w:p w:rsidR="00E82431" w:rsidRPr="00B72816" w:rsidRDefault="00E82431" w:rsidP="00A81F24">
      <w:pPr>
        <w:pStyle w:val="Default"/>
        <w:numPr>
          <w:ilvl w:val="0"/>
          <w:numId w:val="46"/>
        </w:numPr>
        <w:spacing w:line="276" w:lineRule="auto"/>
        <w:jc w:val="both"/>
        <w:rPr>
          <w:rFonts w:ascii="Times New Roman" w:hAnsi="Times New Roman" w:cs="Times New Roman"/>
        </w:rPr>
      </w:pPr>
      <w:r w:rsidRPr="00B72816">
        <w:rPr>
          <w:rFonts w:ascii="Times New Roman" w:hAnsi="Times New Roman" w:cs="Times New Roman"/>
        </w:rPr>
        <w:t xml:space="preserve">dyplom ukończenia studiów, w którym wymienione są forma, poziom, kierunek studiów i ewentualnie specjalność, oraz podany jest wynik studiów, </w:t>
      </w:r>
    </w:p>
    <w:p w:rsidR="00E82431" w:rsidRPr="00B72816" w:rsidRDefault="00CA5266" w:rsidP="00A81F24">
      <w:pPr>
        <w:pStyle w:val="Default"/>
        <w:numPr>
          <w:ilvl w:val="0"/>
          <w:numId w:val="46"/>
        </w:numPr>
        <w:spacing w:line="276" w:lineRule="auto"/>
        <w:jc w:val="both"/>
        <w:rPr>
          <w:rFonts w:ascii="Times New Roman" w:hAnsi="Times New Roman" w:cs="Times New Roman"/>
        </w:rPr>
      </w:pPr>
      <w:r w:rsidRPr="00B72816">
        <w:rPr>
          <w:rFonts w:ascii="Times New Roman" w:hAnsi="Times New Roman" w:cs="Times New Roman"/>
        </w:rPr>
        <w:t>suplement do dyplomu</w:t>
      </w:r>
      <w:r w:rsidR="00E82431" w:rsidRPr="00B72816">
        <w:rPr>
          <w:rFonts w:ascii="Times New Roman" w:hAnsi="Times New Roman" w:cs="Times New Roman"/>
        </w:rPr>
        <w:t xml:space="preserve"> </w:t>
      </w:r>
    </w:p>
    <w:p w:rsidR="00E82431" w:rsidRPr="00B72816" w:rsidRDefault="00E82431" w:rsidP="003203A9">
      <w:pPr>
        <w:pStyle w:val="Default"/>
        <w:numPr>
          <w:ilvl w:val="0"/>
          <w:numId w:val="33"/>
        </w:numPr>
        <w:tabs>
          <w:tab w:val="clear" w:pos="720"/>
          <w:tab w:val="num" w:pos="-5040"/>
        </w:tabs>
        <w:spacing w:line="276" w:lineRule="auto"/>
        <w:ind w:left="360"/>
        <w:jc w:val="both"/>
        <w:rPr>
          <w:rFonts w:ascii="Times New Roman" w:hAnsi="Times New Roman" w:cs="Times New Roman"/>
        </w:rPr>
      </w:pPr>
      <w:r w:rsidRPr="00B72816">
        <w:rPr>
          <w:rFonts w:ascii="Times New Roman" w:hAnsi="Times New Roman" w:cs="Times New Roman"/>
        </w:rPr>
        <w:t xml:space="preserve">Na wniosek, złożony wraz z pracą dyplomową lub najpóźniej w terminie </w:t>
      </w:r>
      <w:r w:rsidR="00462329">
        <w:rPr>
          <w:rFonts w:ascii="Times New Roman" w:hAnsi="Times New Roman" w:cs="Times New Roman"/>
        </w:rPr>
        <w:t>30</w:t>
      </w:r>
      <w:r w:rsidRPr="00B72816">
        <w:rPr>
          <w:rFonts w:ascii="Times New Roman" w:hAnsi="Times New Roman" w:cs="Times New Roman"/>
        </w:rPr>
        <w:t xml:space="preserve"> dni po egzaminie dyplomowym, uczelnia oprócz dyplomu oraz suplementu w języku polskim wydaje: </w:t>
      </w:r>
    </w:p>
    <w:p w:rsidR="00E82431" w:rsidRPr="00B72816" w:rsidRDefault="00E82431" w:rsidP="00A81F24">
      <w:pPr>
        <w:pStyle w:val="Default"/>
        <w:numPr>
          <w:ilvl w:val="0"/>
          <w:numId w:val="47"/>
        </w:numPr>
        <w:spacing w:line="276" w:lineRule="auto"/>
        <w:jc w:val="both"/>
        <w:rPr>
          <w:rFonts w:ascii="Times New Roman" w:hAnsi="Times New Roman" w:cs="Times New Roman"/>
        </w:rPr>
      </w:pPr>
      <w:r w:rsidRPr="00B72816">
        <w:rPr>
          <w:rFonts w:ascii="Times New Roman" w:hAnsi="Times New Roman" w:cs="Times New Roman"/>
        </w:rPr>
        <w:t xml:space="preserve">odpis dyplomu w jednym z następujących języków: angielskim, francuskim, hiszpańskim, niemieckim lub rosyjskim, </w:t>
      </w:r>
    </w:p>
    <w:p w:rsidR="00E82431" w:rsidRPr="00B72816" w:rsidRDefault="00E82431" w:rsidP="00A81F24">
      <w:pPr>
        <w:pStyle w:val="Default"/>
        <w:numPr>
          <w:ilvl w:val="0"/>
          <w:numId w:val="47"/>
        </w:numPr>
        <w:spacing w:line="276" w:lineRule="auto"/>
        <w:jc w:val="both"/>
        <w:rPr>
          <w:rFonts w:ascii="Times New Roman" w:hAnsi="Times New Roman" w:cs="Times New Roman"/>
        </w:rPr>
      </w:pPr>
      <w:r w:rsidRPr="00B72816">
        <w:rPr>
          <w:rFonts w:ascii="Times New Roman" w:hAnsi="Times New Roman" w:cs="Times New Roman"/>
        </w:rPr>
        <w:t xml:space="preserve">odpis suplementu w języku angielskim. </w:t>
      </w:r>
    </w:p>
    <w:p w:rsidR="00E82431" w:rsidRPr="00B72816" w:rsidRDefault="00E82431" w:rsidP="003203A9">
      <w:pPr>
        <w:pStyle w:val="Default"/>
        <w:numPr>
          <w:ilvl w:val="0"/>
          <w:numId w:val="33"/>
        </w:numPr>
        <w:tabs>
          <w:tab w:val="clear" w:pos="720"/>
          <w:tab w:val="num" w:pos="-5040"/>
        </w:tabs>
        <w:spacing w:line="276" w:lineRule="auto"/>
        <w:ind w:left="360"/>
        <w:jc w:val="both"/>
        <w:rPr>
          <w:rFonts w:ascii="Times New Roman" w:hAnsi="Times New Roman" w:cs="Times New Roman"/>
        </w:rPr>
      </w:pPr>
      <w:r w:rsidRPr="00B72816">
        <w:rPr>
          <w:rFonts w:ascii="Times New Roman" w:hAnsi="Times New Roman" w:cs="Times New Roman"/>
        </w:rPr>
        <w:t xml:space="preserve">Absolwent przed otrzymaniem dyplomu jest zobowiązany uregulować wszystkie zobowiązania wobec Uczelni. </w:t>
      </w:r>
    </w:p>
    <w:p w:rsidR="00E82431" w:rsidRPr="00B72816" w:rsidRDefault="003F1A0B" w:rsidP="003F1A0B">
      <w:pPr>
        <w:pStyle w:val="Default"/>
        <w:numPr>
          <w:ilvl w:val="0"/>
          <w:numId w:val="33"/>
        </w:numPr>
        <w:tabs>
          <w:tab w:val="clear" w:pos="720"/>
          <w:tab w:val="num" w:pos="-5040"/>
        </w:tabs>
        <w:spacing w:line="276" w:lineRule="auto"/>
        <w:ind w:left="360"/>
        <w:jc w:val="both"/>
        <w:rPr>
          <w:rFonts w:ascii="Times New Roman" w:hAnsi="Times New Roman" w:cs="Times New Roman"/>
          <w:color w:val="auto"/>
        </w:rPr>
      </w:pPr>
      <w:r w:rsidRPr="00B72816">
        <w:rPr>
          <w:rFonts w:ascii="Times New Roman" w:hAnsi="Times New Roman" w:cs="Times New Roman"/>
          <w:color w:val="auto"/>
        </w:rPr>
        <w:t>Dziekan</w:t>
      </w:r>
      <w:r w:rsidR="00E82431" w:rsidRPr="00B72816">
        <w:rPr>
          <w:rFonts w:ascii="Times New Roman" w:hAnsi="Times New Roman" w:cs="Times New Roman"/>
          <w:color w:val="auto"/>
        </w:rPr>
        <w:t xml:space="preserve"> może</w:t>
      </w:r>
      <w:r w:rsidRPr="00B72816">
        <w:rPr>
          <w:rFonts w:ascii="Times New Roman" w:hAnsi="Times New Roman" w:cs="Times New Roman"/>
          <w:color w:val="auto"/>
        </w:rPr>
        <w:t xml:space="preserve"> wyróżnić absolwenta. Formę wyróżnienia ustala dziekan. Dziekan może również </w:t>
      </w:r>
      <w:r w:rsidR="00E82431" w:rsidRPr="00B72816">
        <w:rPr>
          <w:rFonts w:ascii="Times New Roman" w:hAnsi="Times New Roman" w:cs="Times New Roman"/>
          <w:color w:val="auto"/>
        </w:rPr>
        <w:t xml:space="preserve">wystąpić do </w:t>
      </w:r>
      <w:r w:rsidR="00A81F24" w:rsidRPr="00B72816">
        <w:rPr>
          <w:rFonts w:ascii="Times New Roman" w:hAnsi="Times New Roman" w:cs="Times New Roman"/>
          <w:color w:val="auto"/>
        </w:rPr>
        <w:t>r</w:t>
      </w:r>
      <w:r w:rsidR="00E82431" w:rsidRPr="00B72816">
        <w:rPr>
          <w:rFonts w:ascii="Times New Roman" w:hAnsi="Times New Roman" w:cs="Times New Roman"/>
          <w:color w:val="auto"/>
        </w:rPr>
        <w:t>ektora o wyróżnienie absolwenta</w:t>
      </w:r>
      <w:r w:rsidRPr="00B72816">
        <w:rPr>
          <w:rFonts w:ascii="Times New Roman" w:hAnsi="Times New Roman" w:cs="Times New Roman"/>
          <w:color w:val="auto"/>
        </w:rPr>
        <w:t>. Fo</w:t>
      </w:r>
      <w:r w:rsidR="00E82431" w:rsidRPr="00B72816">
        <w:rPr>
          <w:rFonts w:ascii="Times New Roman" w:hAnsi="Times New Roman" w:cs="Times New Roman"/>
          <w:color w:val="auto"/>
        </w:rPr>
        <w:t>rmę wyróżniania absolwent</w:t>
      </w:r>
      <w:r w:rsidRPr="00B72816">
        <w:rPr>
          <w:rFonts w:ascii="Times New Roman" w:hAnsi="Times New Roman" w:cs="Times New Roman"/>
          <w:color w:val="auto"/>
        </w:rPr>
        <w:t>a</w:t>
      </w:r>
      <w:r w:rsidR="00E82431" w:rsidRPr="00B72816">
        <w:rPr>
          <w:rFonts w:ascii="Times New Roman" w:hAnsi="Times New Roman" w:cs="Times New Roman"/>
          <w:color w:val="auto"/>
        </w:rPr>
        <w:t xml:space="preserve"> </w:t>
      </w:r>
      <w:r w:rsidRPr="00B72816">
        <w:rPr>
          <w:rFonts w:ascii="Times New Roman" w:hAnsi="Times New Roman" w:cs="Times New Roman"/>
          <w:color w:val="auto"/>
        </w:rPr>
        <w:t xml:space="preserve">przez rektora </w:t>
      </w:r>
      <w:r w:rsidR="00E82431" w:rsidRPr="00B72816">
        <w:rPr>
          <w:rFonts w:ascii="Times New Roman" w:hAnsi="Times New Roman" w:cs="Times New Roman"/>
          <w:color w:val="auto"/>
        </w:rPr>
        <w:t xml:space="preserve">ustala </w:t>
      </w:r>
      <w:r w:rsidR="00A81F24" w:rsidRPr="00B72816">
        <w:rPr>
          <w:rFonts w:ascii="Times New Roman" w:hAnsi="Times New Roman" w:cs="Times New Roman"/>
          <w:color w:val="auto"/>
        </w:rPr>
        <w:t>r</w:t>
      </w:r>
      <w:r w:rsidR="00E82431" w:rsidRPr="00B72816">
        <w:rPr>
          <w:rFonts w:ascii="Times New Roman" w:hAnsi="Times New Roman" w:cs="Times New Roman"/>
          <w:color w:val="auto"/>
        </w:rPr>
        <w:t xml:space="preserve">ektor. </w:t>
      </w:r>
    </w:p>
    <w:p w:rsidR="00E82431" w:rsidRDefault="00E82431" w:rsidP="00E82431">
      <w:pPr>
        <w:pStyle w:val="Default"/>
        <w:spacing w:line="276" w:lineRule="auto"/>
        <w:rPr>
          <w:rFonts w:ascii="Times New Roman" w:hAnsi="Times New Roman" w:cs="Times New Roman"/>
          <w:b/>
          <w:bCs/>
        </w:rPr>
      </w:pPr>
    </w:p>
    <w:p w:rsidR="00836874" w:rsidRPr="00B72816" w:rsidRDefault="00836874" w:rsidP="00E82431">
      <w:pPr>
        <w:pStyle w:val="Default"/>
        <w:spacing w:line="276" w:lineRule="auto"/>
        <w:rPr>
          <w:rFonts w:ascii="Times New Roman" w:hAnsi="Times New Roman" w:cs="Times New Roman"/>
          <w:b/>
          <w:bCs/>
        </w:rPr>
      </w:pPr>
    </w:p>
    <w:p w:rsidR="00E82431" w:rsidRPr="00314221" w:rsidRDefault="00E82431" w:rsidP="00E82431">
      <w:pPr>
        <w:pStyle w:val="Default"/>
        <w:spacing w:line="276" w:lineRule="auto"/>
        <w:jc w:val="center"/>
        <w:rPr>
          <w:rFonts w:ascii="Times New Roman" w:hAnsi="Times New Roman" w:cs="Times New Roman"/>
          <w:b/>
          <w:bCs/>
          <w:color w:val="548DD4"/>
        </w:rPr>
      </w:pPr>
      <w:r w:rsidRPr="00314221">
        <w:rPr>
          <w:rFonts w:ascii="Times New Roman" w:hAnsi="Times New Roman" w:cs="Times New Roman"/>
          <w:b/>
          <w:bCs/>
          <w:color w:val="548DD4"/>
        </w:rPr>
        <w:t>Klasyfikacja absolwentów</w:t>
      </w:r>
    </w:p>
    <w:p w:rsidR="00E82431" w:rsidRPr="00B72816" w:rsidRDefault="00E82431" w:rsidP="00E82431">
      <w:pPr>
        <w:pStyle w:val="Default"/>
        <w:spacing w:line="276" w:lineRule="auto"/>
        <w:jc w:val="center"/>
        <w:rPr>
          <w:rFonts w:ascii="Times New Roman" w:hAnsi="Times New Roman" w:cs="Times New Roman"/>
        </w:rPr>
      </w:pPr>
    </w:p>
    <w:p w:rsidR="00E82431" w:rsidRPr="00B72816" w:rsidRDefault="00AE2F5A" w:rsidP="00E82431">
      <w:pPr>
        <w:pStyle w:val="Default"/>
        <w:spacing w:line="276" w:lineRule="auto"/>
        <w:jc w:val="center"/>
        <w:rPr>
          <w:rFonts w:ascii="Times New Roman" w:hAnsi="Times New Roman" w:cs="Times New Roman"/>
        </w:rPr>
      </w:pPr>
      <w:r w:rsidRPr="00B72816">
        <w:rPr>
          <w:rFonts w:ascii="Times New Roman" w:hAnsi="Times New Roman" w:cs="Times New Roman"/>
        </w:rPr>
        <w:t>§ 3</w:t>
      </w:r>
      <w:r w:rsidR="009B7A40">
        <w:rPr>
          <w:rFonts w:ascii="Times New Roman" w:hAnsi="Times New Roman" w:cs="Times New Roman"/>
        </w:rPr>
        <w:t>8</w:t>
      </w:r>
    </w:p>
    <w:p w:rsidR="00E82431" w:rsidRPr="00B72816" w:rsidRDefault="00E82431" w:rsidP="00E82431">
      <w:pPr>
        <w:pStyle w:val="Default"/>
        <w:spacing w:line="276" w:lineRule="auto"/>
        <w:jc w:val="center"/>
        <w:rPr>
          <w:rFonts w:ascii="Times New Roman" w:hAnsi="Times New Roman" w:cs="Times New Roman"/>
        </w:rPr>
      </w:pPr>
    </w:p>
    <w:p w:rsidR="00E82431" w:rsidRPr="00B72816" w:rsidRDefault="00E82431" w:rsidP="003203A9">
      <w:pPr>
        <w:pStyle w:val="Default"/>
        <w:numPr>
          <w:ilvl w:val="0"/>
          <w:numId w:val="34"/>
        </w:numPr>
        <w:spacing w:line="276" w:lineRule="auto"/>
        <w:ind w:left="426"/>
        <w:jc w:val="both"/>
        <w:rPr>
          <w:rFonts w:ascii="Times New Roman" w:hAnsi="Times New Roman" w:cs="Times New Roman"/>
        </w:rPr>
      </w:pPr>
      <w:r w:rsidRPr="00B72816">
        <w:rPr>
          <w:rFonts w:ascii="Times New Roman" w:hAnsi="Times New Roman" w:cs="Times New Roman"/>
        </w:rPr>
        <w:t>Wydział prowadzi klasyfikację absolwentów według</w:t>
      </w:r>
      <w:r w:rsidR="00AE2F5A" w:rsidRPr="00B72816">
        <w:rPr>
          <w:rFonts w:ascii="Times New Roman" w:hAnsi="Times New Roman" w:cs="Times New Roman"/>
        </w:rPr>
        <w:t xml:space="preserve"> zasad</w:t>
      </w:r>
      <w:r w:rsidRPr="00B72816">
        <w:rPr>
          <w:rFonts w:ascii="Times New Roman" w:hAnsi="Times New Roman" w:cs="Times New Roman"/>
        </w:rPr>
        <w:t xml:space="preserve"> </w:t>
      </w:r>
      <w:r w:rsidR="00AE2F5A" w:rsidRPr="00B72816">
        <w:rPr>
          <w:rFonts w:ascii="Times New Roman" w:hAnsi="Times New Roman" w:cs="Times New Roman"/>
        </w:rPr>
        <w:t>regulaminu wyłaniania najlepszych absolwentów</w:t>
      </w:r>
      <w:r w:rsidRPr="00B72816">
        <w:rPr>
          <w:rFonts w:ascii="Times New Roman" w:hAnsi="Times New Roman" w:cs="Times New Roman"/>
        </w:rPr>
        <w:t xml:space="preserve">, odrębnie dla każdego prowadzonego kierunku studiów lub specjalności. </w:t>
      </w:r>
    </w:p>
    <w:p w:rsidR="00E82431" w:rsidRPr="00B72816" w:rsidRDefault="00E82431" w:rsidP="003203A9">
      <w:pPr>
        <w:pStyle w:val="Default"/>
        <w:numPr>
          <w:ilvl w:val="0"/>
          <w:numId w:val="34"/>
        </w:numPr>
        <w:spacing w:line="276" w:lineRule="auto"/>
        <w:ind w:left="426"/>
        <w:jc w:val="both"/>
        <w:rPr>
          <w:rFonts w:ascii="Times New Roman" w:hAnsi="Times New Roman" w:cs="Times New Roman"/>
        </w:rPr>
      </w:pPr>
      <w:r w:rsidRPr="00B72816">
        <w:rPr>
          <w:rFonts w:ascii="Times New Roman" w:hAnsi="Times New Roman" w:cs="Times New Roman"/>
        </w:rPr>
        <w:lastRenderedPageBreak/>
        <w:t xml:space="preserve">Klasyfikację, o której mowa w ust. 1., oblicza się raz w roku, za rok akademicki. Obejmuje ona wszystkie osoby, które zdały egzamin dyplomowy w tym okresie. </w:t>
      </w:r>
    </w:p>
    <w:p w:rsidR="00836874" w:rsidRDefault="00836874" w:rsidP="00E82431">
      <w:pPr>
        <w:pStyle w:val="Default"/>
        <w:spacing w:line="276" w:lineRule="auto"/>
        <w:jc w:val="center"/>
        <w:rPr>
          <w:rFonts w:ascii="Times New Roman" w:hAnsi="Times New Roman" w:cs="Times New Roman"/>
          <w:b/>
          <w:bCs/>
        </w:rPr>
      </w:pPr>
    </w:p>
    <w:p w:rsidR="00836874" w:rsidRDefault="00836874" w:rsidP="00E82431">
      <w:pPr>
        <w:pStyle w:val="Default"/>
        <w:spacing w:line="276" w:lineRule="auto"/>
        <w:jc w:val="center"/>
        <w:rPr>
          <w:rFonts w:ascii="Times New Roman" w:hAnsi="Times New Roman" w:cs="Times New Roman"/>
          <w:b/>
          <w:bCs/>
        </w:rPr>
      </w:pPr>
    </w:p>
    <w:p w:rsidR="00E82431" w:rsidRPr="00314221" w:rsidRDefault="00E82431" w:rsidP="00E82431">
      <w:pPr>
        <w:pStyle w:val="Default"/>
        <w:spacing w:line="276" w:lineRule="auto"/>
        <w:jc w:val="center"/>
        <w:rPr>
          <w:rFonts w:ascii="Times New Roman" w:hAnsi="Times New Roman" w:cs="Times New Roman"/>
          <w:b/>
          <w:bCs/>
          <w:color w:val="548DD4"/>
        </w:rPr>
      </w:pPr>
      <w:r w:rsidRPr="00314221">
        <w:rPr>
          <w:rFonts w:ascii="Times New Roman" w:hAnsi="Times New Roman" w:cs="Times New Roman"/>
          <w:b/>
          <w:bCs/>
          <w:color w:val="548DD4"/>
        </w:rPr>
        <w:t>Nagrody i wyróżnienia</w:t>
      </w:r>
    </w:p>
    <w:p w:rsidR="00E82431" w:rsidRPr="00B72816" w:rsidRDefault="00E82431" w:rsidP="00E82431">
      <w:pPr>
        <w:pStyle w:val="Default"/>
        <w:spacing w:line="276" w:lineRule="auto"/>
        <w:jc w:val="center"/>
        <w:rPr>
          <w:rFonts w:ascii="Times New Roman" w:hAnsi="Times New Roman" w:cs="Times New Roman"/>
          <w:b/>
          <w:bCs/>
        </w:rPr>
      </w:pPr>
    </w:p>
    <w:p w:rsidR="00E82431" w:rsidRPr="00B72816" w:rsidRDefault="00E82431" w:rsidP="00E82431">
      <w:pPr>
        <w:pStyle w:val="Default"/>
        <w:spacing w:line="276" w:lineRule="auto"/>
        <w:jc w:val="center"/>
        <w:rPr>
          <w:rFonts w:ascii="Times New Roman" w:hAnsi="Times New Roman" w:cs="Times New Roman"/>
        </w:rPr>
      </w:pPr>
      <w:r w:rsidRPr="00B72816">
        <w:rPr>
          <w:rFonts w:ascii="Times New Roman" w:hAnsi="Times New Roman" w:cs="Times New Roman"/>
        </w:rPr>
        <w:t xml:space="preserve">§ </w:t>
      </w:r>
      <w:r w:rsidR="009B7A40">
        <w:rPr>
          <w:rFonts w:ascii="Times New Roman" w:hAnsi="Times New Roman" w:cs="Times New Roman"/>
        </w:rPr>
        <w:t>39</w:t>
      </w:r>
    </w:p>
    <w:p w:rsidR="00E82431" w:rsidRPr="00B72816" w:rsidRDefault="00E82431" w:rsidP="00E82431">
      <w:pPr>
        <w:pStyle w:val="Default"/>
        <w:spacing w:line="276" w:lineRule="auto"/>
        <w:rPr>
          <w:rFonts w:ascii="Times New Roman" w:hAnsi="Times New Roman" w:cs="Times New Roman"/>
        </w:rPr>
      </w:pPr>
    </w:p>
    <w:p w:rsidR="00E82431" w:rsidRPr="00B72816" w:rsidRDefault="00E82431" w:rsidP="003203A9">
      <w:pPr>
        <w:pStyle w:val="Default"/>
        <w:numPr>
          <w:ilvl w:val="0"/>
          <w:numId w:val="35"/>
        </w:numPr>
        <w:spacing w:line="276" w:lineRule="auto"/>
        <w:ind w:left="426"/>
        <w:jc w:val="both"/>
        <w:rPr>
          <w:rFonts w:ascii="Times New Roman" w:hAnsi="Times New Roman" w:cs="Times New Roman"/>
        </w:rPr>
      </w:pPr>
      <w:r w:rsidRPr="00B72816">
        <w:rPr>
          <w:rFonts w:ascii="Times New Roman" w:hAnsi="Times New Roman" w:cs="Times New Roman"/>
        </w:rPr>
        <w:t xml:space="preserve">Studentom mogą być przyznane nagrody i wyróżnienia dziekana lub Rektora </w:t>
      </w:r>
      <w:r w:rsidR="00A81F24" w:rsidRPr="00B72816">
        <w:rPr>
          <w:rFonts w:ascii="Times New Roman" w:hAnsi="Times New Roman" w:cs="Times New Roman"/>
        </w:rPr>
        <w:t>WSEH</w:t>
      </w:r>
      <w:r w:rsidRPr="00B72816">
        <w:rPr>
          <w:rFonts w:ascii="Times New Roman" w:hAnsi="Times New Roman" w:cs="Times New Roman"/>
        </w:rPr>
        <w:t>.</w:t>
      </w:r>
    </w:p>
    <w:p w:rsidR="00E82431" w:rsidRPr="00B72816" w:rsidRDefault="00E82431" w:rsidP="003203A9">
      <w:pPr>
        <w:pStyle w:val="Default"/>
        <w:numPr>
          <w:ilvl w:val="0"/>
          <w:numId w:val="35"/>
        </w:numPr>
        <w:spacing w:line="276" w:lineRule="auto"/>
        <w:ind w:left="426"/>
        <w:jc w:val="both"/>
        <w:rPr>
          <w:rFonts w:ascii="Times New Roman" w:hAnsi="Times New Roman" w:cs="Times New Roman"/>
        </w:rPr>
      </w:pPr>
      <w:r w:rsidRPr="00B72816">
        <w:rPr>
          <w:rFonts w:ascii="Times New Roman" w:hAnsi="Times New Roman" w:cs="Times New Roman"/>
        </w:rPr>
        <w:t xml:space="preserve">Wyróżnieniami i nagrodami przyznawanymi studentom </w:t>
      </w:r>
      <w:r w:rsidR="00A81F24" w:rsidRPr="00B72816">
        <w:rPr>
          <w:rFonts w:ascii="Times New Roman" w:hAnsi="Times New Roman" w:cs="Times New Roman"/>
        </w:rPr>
        <w:t>WSEH</w:t>
      </w:r>
      <w:r w:rsidRPr="00B72816">
        <w:rPr>
          <w:rFonts w:ascii="Times New Roman" w:hAnsi="Times New Roman" w:cs="Times New Roman"/>
        </w:rPr>
        <w:t xml:space="preserve"> są: </w:t>
      </w:r>
    </w:p>
    <w:p w:rsidR="00E82431" w:rsidRPr="00B72816" w:rsidRDefault="00E82431" w:rsidP="00A81F24">
      <w:pPr>
        <w:pStyle w:val="Default"/>
        <w:numPr>
          <w:ilvl w:val="0"/>
          <w:numId w:val="36"/>
        </w:numPr>
        <w:spacing w:line="276" w:lineRule="auto"/>
        <w:jc w:val="both"/>
        <w:rPr>
          <w:rFonts w:ascii="Times New Roman" w:hAnsi="Times New Roman" w:cs="Times New Roman"/>
        </w:rPr>
      </w:pPr>
      <w:r w:rsidRPr="00B72816">
        <w:rPr>
          <w:rFonts w:ascii="Times New Roman" w:hAnsi="Times New Roman" w:cs="Times New Roman"/>
        </w:rPr>
        <w:t xml:space="preserve">pochwała wpisana do indeksu, </w:t>
      </w:r>
    </w:p>
    <w:p w:rsidR="00E82431" w:rsidRPr="00B72816" w:rsidRDefault="00E82431" w:rsidP="00A81F24">
      <w:pPr>
        <w:pStyle w:val="Default"/>
        <w:numPr>
          <w:ilvl w:val="0"/>
          <w:numId w:val="36"/>
        </w:numPr>
        <w:spacing w:line="276" w:lineRule="auto"/>
        <w:jc w:val="both"/>
        <w:rPr>
          <w:rFonts w:ascii="Times New Roman" w:hAnsi="Times New Roman" w:cs="Times New Roman"/>
        </w:rPr>
      </w:pPr>
      <w:r w:rsidRPr="00B72816">
        <w:rPr>
          <w:rFonts w:ascii="Times New Roman" w:hAnsi="Times New Roman" w:cs="Times New Roman"/>
        </w:rPr>
        <w:t xml:space="preserve">wyróżnienie wpisane do indeksu, </w:t>
      </w:r>
    </w:p>
    <w:p w:rsidR="00E82431" w:rsidRPr="00B72816" w:rsidRDefault="00E82431" w:rsidP="00A81F24">
      <w:pPr>
        <w:pStyle w:val="Default"/>
        <w:numPr>
          <w:ilvl w:val="0"/>
          <w:numId w:val="36"/>
        </w:numPr>
        <w:spacing w:line="276" w:lineRule="auto"/>
        <w:jc w:val="both"/>
        <w:rPr>
          <w:rFonts w:ascii="Times New Roman" w:hAnsi="Times New Roman" w:cs="Times New Roman"/>
        </w:rPr>
      </w:pPr>
      <w:r w:rsidRPr="00B72816">
        <w:rPr>
          <w:rFonts w:ascii="Times New Roman" w:hAnsi="Times New Roman" w:cs="Times New Roman"/>
        </w:rPr>
        <w:t xml:space="preserve">nagrody rzeczowe i pieniężne , </w:t>
      </w:r>
    </w:p>
    <w:p w:rsidR="00E82431" w:rsidRPr="00B72816" w:rsidRDefault="00E82431" w:rsidP="00A81F24">
      <w:pPr>
        <w:pStyle w:val="Default"/>
        <w:numPr>
          <w:ilvl w:val="0"/>
          <w:numId w:val="36"/>
        </w:numPr>
        <w:spacing w:line="276" w:lineRule="auto"/>
        <w:jc w:val="both"/>
        <w:rPr>
          <w:rFonts w:ascii="Times New Roman" w:hAnsi="Times New Roman" w:cs="Times New Roman"/>
        </w:rPr>
      </w:pPr>
      <w:r w:rsidRPr="00B72816">
        <w:rPr>
          <w:rFonts w:ascii="Times New Roman" w:hAnsi="Times New Roman" w:cs="Times New Roman"/>
        </w:rPr>
        <w:t xml:space="preserve">inne. </w:t>
      </w:r>
    </w:p>
    <w:p w:rsidR="00E82431" w:rsidRPr="00B72816" w:rsidRDefault="00E82431" w:rsidP="00A81F24">
      <w:pPr>
        <w:pStyle w:val="Default"/>
        <w:spacing w:line="276" w:lineRule="auto"/>
        <w:ind w:firstLine="426"/>
        <w:jc w:val="both"/>
        <w:rPr>
          <w:rFonts w:ascii="Times New Roman" w:hAnsi="Times New Roman" w:cs="Times New Roman"/>
        </w:rPr>
      </w:pPr>
      <w:r w:rsidRPr="00B72816">
        <w:rPr>
          <w:rFonts w:ascii="Times New Roman" w:hAnsi="Times New Roman" w:cs="Times New Roman"/>
        </w:rPr>
        <w:t xml:space="preserve">Możliwe jest łączenie różnych form wyróżniania i nagradzania. </w:t>
      </w:r>
    </w:p>
    <w:p w:rsidR="00E82431" w:rsidRPr="00B72816" w:rsidRDefault="00E82431" w:rsidP="003203A9">
      <w:pPr>
        <w:pStyle w:val="Default"/>
        <w:numPr>
          <w:ilvl w:val="0"/>
          <w:numId w:val="35"/>
        </w:numPr>
        <w:spacing w:line="276" w:lineRule="auto"/>
        <w:ind w:left="426"/>
        <w:jc w:val="both"/>
        <w:rPr>
          <w:rFonts w:ascii="Times New Roman" w:hAnsi="Times New Roman" w:cs="Times New Roman"/>
        </w:rPr>
      </w:pPr>
      <w:r w:rsidRPr="00B72816">
        <w:rPr>
          <w:rFonts w:ascii="Times New Roman" w:hAnsi="Times New Roman" w:cs="Times New Roman"/>
        </w:rPr>
        <w:t>Kryteria i zasady przyznawania wyróżnień i nagród określają odrębne przepisy</w:t>
      </w:r>
      <w:r w:rsidR="00AE2F5A" w:rsidRPr="00B72816">
        <w:rPr>
          <w:rFonts w:ascii="Times New Roman" w:hAnsi="Times New Roman" w:cs="Times New Roman"/>
        </w:rPr>
        <w:t xml:space="preserve"> uczelni</w:t>
      </w:r>
      <w:r w:rsidRPr="00B72816">
        <w:rPr>
          <w:rFonts w:ascii="Times New Roman" w:hAnsi="Times New Roman" w:cs="Times New Roman"/>
        </w:rPr>
        <w:t xml:space="preserve">. Informacje o nagrodach i wyróżnieniach powinny być ogłaszane społeczności akademickiej. </w:t>
      </w:r>
    </w:p>
    <w:p w:rsidR="00836874" w:rsidRDefault="00836874" w:rsidP="00E82431">
      <w:pPr>
        <w:pStyle w:val="Default"/>
        <w:spacing w:line="276" w:lineRule="auto"/>
        <w:jc w:val="center"/>
        <w:rPr>
          <w:rFonts w:ascii="Times New Roman" w:hAnsi="Times New Roman" w:cs="Times New Roman"/>
          <w:b/>
          <w:bCs/>
        </w:rPr>
      </w:pPr>
    </w:p>
    <w:p w:rsidR="00836874" w:rsidRDefault="00836874" w:rsidP="00E82431">
      <w:pPr>
        <w:pStyle w:val="Default"/>
        <w:spacing w:line="276" w:lineRule="auto"/>
        <w:jc w:val="center"/>
        <w:rPr>
          <w:rFonts w:ascii="Times New Roman" w:hAnsi="Times New Roman" w:cs="Times New Roman"/>
          <w:b/>
          <w:bCs/>
        </w:rPr>
      </w:pPr>
    </w:p>
    <w:p w:rsidR="00E82431" w:rsidRPr="00314221" w:rsidRDefault="00E82431" w:rsidP="00E82431">
      <w:pPr>
        <w:pStyle w:val="Default"/>
        <w:spacing w:line="276" w:lineRule="auto"/>
        <w:jc w:val="center"/>
        <w:rPr>
          <w:rFonts w:ascii="Times New Roman" w:hAnsi="Times New Roman" w:cs="Times New Roman"/>
          <w:b/>
          <w:bCs/>
          <w:color w:val="548DD4"/>
        </w:rPr>
      </w:pPr>
      <w:r w:rsidRPr="00314221">
        <w:rPr>
          <w:rFonts w:ascii="Times New Roman" w:hAnsi="Times New Roman" w:cs="Times New Roman"/>
          <w:b/>
          <w:bCs/>
          <w:color w:val="548DD4"/>
        </w:rPr>
        <w:t>Odpowiedzialność studenta</w:t>
      </w:r>
    </w:p>
    <w:p w:rsidR="00E82431" w:rsidRPr="00B72816" w:rsidRDefault="00E82431" w:rsidP="00E82431">
      <w:pPr>
        <w:pStyle w:val="Default"/>
        <w:spacing w:line="276" w:lineRule="auto"/>
        <w:rPr>
          <w:rFonts w:ascii="Times New Roman" w:hAnsi="Times New Roman" w:cs="Times New Roman"/>
        </w:rPr>
      </w:pPr>
    </w:p>
    <w:p w:rsidR="00E82431" w:rsidRPr="00B72816" w:rsidRDefault="00AE2F5A" w:rsidP="00E82431">
      <w:pPr>
        <w:pStyle w:val="Default"/>
        <w:spacing w:line="276" w:lineRule="auto"/>
        <w:jc w:val="center"/>
        <w:rPr>
          <w:rFonts w:ascii="Times New Roman" w:hAnsi="Times New Roman" w:cs="Times New Roman"/>
        </w:rPr>
      </w:pPr>
      <w:r w:rsidRPr="00B72816">
        <w:rPr>
          <w:rFonts w:ascii="Times New Roman" w:hAnsi="Times New Roman" w:cs="Times New Roman"/>
        </w:rPr>
        <w:t>§ 4</w:t>
      </w:r>
      <w:r w:rsidR="009B7A40">
        <w:rPr>
          <w:rFonts w:ascii="Times New Roman" w:hAnsi="Times New Roman" w:cs="Times New Roman"/>
        </w:rPr>
        <w:t>0</w:t>
      </w:r>
    </w:p>
    <w:p w:rsidR="00E82431" w:rsidRPr="00B72816" w:rsidRDefault="00E82431" w:rsidP="00E82431">
      <w:pPr>
        <w:pStyle w:val="Default"/>
        <w:spacing w:line="276" w:lineRule="auto"/>
        <w:rPr>
          <w:rFonts w:ascii="Times New Roman" w:hAnsi="Times New Roman" w:cs="Times New Roman"/>
        </w:rPr>
      </w:pPr>
    </w:p>
    <w:p w:rsidR="00E82431" w:rsidRPr="00B72816" w:rsidRDefault="00E82431" w:rsidP="003203A9">
      <w:pPr>
        <w:pStyle w:val="Default"/>
        <w:numPr>
          <w:ilvl w:val="0"/>
          <w:numId w:val="37"/>
        </w:numPr>
        <w:spacing w:line="276" w:lineRule="auto"/>
        <w:ind w:left="426"/>
        <w:jc w:val="both"/>
        <w:rPr>
          <w:rFonts w:ascii="Times New Roman" w:hAnsi="Times New Roman" w:cs="Times New Roman"/>
        </w:rPr>
      </w:pPr>
      <w:r w:rsidRPr="00B72816">
        <w:rPr>
          <w:rFonts w:ascii="Times New Roman" w:hAnsi="Times New Roman" w:cs="Times New Roman"/>
        </w:rPr>
        <w:t>Za postępowanie nieuczciwe, uchybiające godności studenta, sprzeczne ze złożonym ślubowaniem i za nieprzestrzeganie przepisów WS</w:t>
      </w:r>
      <w:r w:rsidR="00A81F24" w:rsidRPr="00B72816">
        <w:rPr>
          <w:rFonts w:ascii="Times New Roman" w:hAnsi="Times New Roman" w:cs="Times New Roman"/>
        </w:rPr>
        <w:t>EH</w:t>
      </w:r>
      <w:r w:rsidRPr="00B72816">
        <w:rPr>
          <w:rFonts w:ascii="Times New Roman" w:hAnsi="Times New Roman" w:cs="Times New Roman"/>
        </w:rPr>
        <w:t xml:space="preserve">, w tym także za przypisywanie sobie autorstwa części lub całości cudzego utworu, student ponosi odpowiedzialność przed </w:t>
      </w:r>
      <w:r w:rsidR="00A81F24" w:rsidRPr="00B72816">
        <w:rPr>
          <w:rFonts w:ascii="Times New Roman" w:hAnsi="Times New Roman" w:cs="Times New Roman"/>
        </w:rPr>
        <w:t>r</w:t>
      </w:r>
      <w:r w:rsidRPr="00B72816">
        <w:rPr>
          <w:rFonts w:ascii="Times New Roman" w:hAnsi="Times New Roman" w:cs="Times New Roman"/>
        </w:rPr>
        <w:t>ektorem, komisją dyscyplinarną właściwą ds. studentów</w:t>
      </w:r>
      <w:r w:rsidR="00AE2F5A" w:rsidRPr="00B72816">
        <w:rPr>
          <w:rFonts w:ascii="Times New Roman" w:hAnsi="Times New Roman" w:cs="Times New Roman"/>
        </w:rPr>
        <w:t>.</w:t>
      </w:r>
      <w:r w:rsidRPr="00B72816">
        <w:rPr>
          <w:rFonts w:ascii="Times New Roman" w:hAnsi="Times New Roman" w:cs="Times New Roman"/>
        </w:rPr>
        <w:t xml:space="preserve"> </w:t>
      </w:r>
    </w:p>
    <w:p w:rsidR="00AE2F5A" w:rsidRPr="00B72816" w:rsidRDefault="00E82431" w:rsidP="003203A9">
      <w:pPr>
        <w:pStyle w:val="Default"/>
        <w:numPr>
          <w:ilvl w:val="0"/>
          <w:numId w:val="37"/>
        </w:numPr>
        <w:spacing w:line="276" w:lineRule="auto"/>
        <w:ind w:left="426"/>
        <w:jc w:val="both"/>
        <w:rPr>
          <w:rFonts w:ascii="Times New Roman" w:hAnsi="Times New Roman" w:cs="Times New Roman"/>
        </w:rPr>
      </w:pPr>
      <w:r w:rsidRPr="00B72816">
        <w:rPr>
          <w:rFonts w:ascii="Times New Roman" w:hAnsi="Times New Roman" w:cs="Times New Roman"/>
        </w:rPr>
        <w:t xml:space="preserve">O przekazaniu sprawy do Rzecznika Dyscyplinarnego decyduje </w:t>
      </w:r>
      <w:r w:rsidR="00A81F24" w:rsidRPr="00B72816">
        <w:rPr>
          <w:rFonts w:ascii="Times New Roman" w:hAnsi="Times New Roman" w:cs="Times New Roman"/>
        </w:rPr>
        <w:t>r</w:t>
      </w:r>
      <w:r w:rsidRPr="00B72816">
        <w:rPr>
          <w:rFonts w:ascii="Times New Roman" w:hAnsi="Times New Roman" w:cs="Times New Roman"/>
        </w:rPr>
        <w:t xml:space="preserve">ektor. </w:t>
      </w:r>
    </w:p>
    <w:p w:rsidR="00E82431" w:rsidRPr="00B72816" w:rsidRDefault="00E82431" w:rsidP="003203A9">
      <w:pPr>
        <w:pStyle w:val="Default"/>
        <w:numPr>
          <w:ilvl w:val="0"/>
          <w:numId w:val="37"/>
        </w:numPr>
        <w:spacing w:line="276" w:lineRule="auto"/>
        <w:ind w:left="426"/>
        <w:jc w:val="both"/>
        <w:rPr>
          <w:rFonts w:ascii="Times New Roman" w:hAnsi="Times New Roman" w:cs="Times New Roman"/>
        </w:rPr>
      </w:pPr>
      <w:r w:rsidRPr="00B72816">
        <w:rPr>
          <w:rFonts w:ascii="Times New Roman" w:hAnsi="Times New Roman" w:cs="Times New Roman"/>
        </w:rPr>
        <w:t xml:space="preserve">Karami dyscyplinarnymi są: </w:t>
      </w:r>
    </w:p>
    <w:p w:rsidR="00E82431" w:rsidRPr="00B72816" w:rsidRDefault="00E82431" w:rsidP="00A81F24">
      <w:pPr>
        <w:pStyle w:val="Default"/>
        <w:numPr>
          <w:ilvl w:val="0"/>
          <w:numId w:val="38"/>
        </w:numPr>
        <w:spacing w:line="276" w:lineRule="auto"/>
        <w:jc w:val="both"/>
        <w:rPr>
          <w:rFonts w:ascii="Times New Roman" w:hAnsi="Times New Roman" w:cs="Times New Roman"/>
        </w:rPr>
      </w:pPr>
      <w:r w:rsidRPr="00B72816">
        <w:rPr>
          <w:rFonts w:ascii="Times New Roman" w:hAnsi="Times New Roman" w:cs="Times New Roman"/>
        </w:rPr>
        <w:t xml:space="preserve">upomnienie, </w:t>
      </w:r>
    </w:p>
    <w:p w:rsidR="00E82431" w:rsidRPr="00B72816" w:rsidRDefault="00E82431" w:rsidP="00A81F24">
      <w:pPr>
        <w:pStyle w:val="Default"/>
        <w:numPr>
          <w:ilvl w:val="0"/>
          <w:numId w:val="38"/>
        </w:numPr>
        <w:spacing w:line="276" w:lineRule="auto"/>
        <w:jc w:val="both"/>
        <w:rPr>
          <w:rFonts w:ascii="Times New Roman" w:hAnsi="Times New Roman" w:cs="Times New Roman"/>
        </w:rPr>
      </w:pPr>
      <w:r w:rsidRPr="00B72816">
        <w:rPr>
          <w:rFonts w:ascii="Times New Roman" w:hAnsi="Times New Roman" w:cs="Times New Roman"/>
        </w:rPr>
        <w:t xml:space="preserve">nagana, </w:t>
      </w:r>
    </w:p>
    <w:p w:rsidR="00E82431" w:rsidRPr="00B72816" w:rsidRDefault="00E82431" w:rsidP="00A81F24">
      <w:pPr>
        <w:pStyle w:val="Default"/>
        <w:numPr>
          <w:ilvl w:val="0"/>
          <w:numId w:val="38"/>
        </w:numPr>
        <w:spacing w:line="276" w:lineRule="auto"/>
        <w:jc w:val="both"/>
        <w:rPr>
          <w:rFonts w:ascii="Times New Roman" w:hAnsi="Times New Roman" w:cs="Times New Roman"/>
        </w:rPr>
      </w:pPr>
      <w:r w:rsidRPr="00B72816">
        <w:rPr>
          <w:rFonts w:ascii="Times New Roman" w:hAnsi="Times New Roman" w:cs="Times New Roman"/>
        </w:rPr>
        <w:t xml:space="preserve">nagana z ostrzeżeniem, </w:t>
      </w:r>
    </w:p>
    <w:p w:rsidR="00E82431" w:rsidRPr="00B72816" w:rsidRDefault="00E82431" w:rsidP="00A81F24">
      <w:pPr>
        <w:pStyle w:val="Default"/>
        <w:numPr>
          <w:ilvl w:val="0"/>
          <w:numId w:val="38"/>
        </w:numPr>
        <w:spacing w:line="276" w:lineRule="auto"/>
        <w:jc w:val="both"/>
        <w:rPr>
          <w:rFonts w:ascii="Times New Roman" w:hAnsi="Times New Roman" w:cs="Times New Roman"/>
        </w:rPr>
      </w:pPr>
      <w:r w:rsidRPr="00B72816">
        <w:rPr>
          <w:rFonts w:ascii="Times New Roman" w:hAnsi="Times New Roman" w:cs="Times New Roman"/>
        </w:rPr>
        <w:t xml:space="preserve">zawieszenie w korzystaniu z określonych praw studenta na okres do jednego roku, </w:t>
      </w:r>
    </w:p>
    <w:p w:rsidR="00E82431" w:rsidRPr="00B72816" w:rsidRDefault="00E82431" w:rsidP="00A81F24">
      <w:pPr>
        <w:pStyle w:val="Default"/>
        <w:numPr>
          <w:ilvl w:val="0"/>
          <w:numId w:val="38"/>
        </w:numPr>
        <w:spacing w:line="276" w:lineRule="auto"/>
        <w:jc w:val="both"/>
        <w:rPr>
          <w:rFonts w:ascii="Times New Roman" w:hAnsi="Times New Roman" w:cs="Times New Roman"/>
          <w:color w:val="auto"/>
        </w:rPr>
      </w:pPr>
      <w:r w:rsidRPr="00B72816">
        <w:rPr>
          <w:rFonts w:ascii="Times New Roman" w:hAnsi="Times New Roman" w:cs="Times New Roman"/>
          <w:color w:val="auto"/>
        </w:rPr>
        <w:t xml:space="preserve">wydalenie z Uczelni. </w:t>
      </w:r>
    </w:p>
    <w:p w:rsidR="00E82431" w:rsidRPr="00B72816" w:rsidRDefault="00E82431" w:rsidP="003203A9">
      <w:pPr>
        <w:pStyle w:val="Default"/>
        <w:numPr>
          <w:ilvl w:val="0"/>
          <w:numId w:val="37"/>
        </w:numPr>
        <w:spacing w:line="276" w:lineRule="auto"/>
        <w:ind w:left="426"/>
        <w:jc w:val="both"/>
        <w:rPr>
          <w:rFonts w:ascii="Times New Roman" w:hAnsi="Times New Roman" w:cs="Times New Roman"/>
          <w:color w:val="auto"/>
        </w:rPr>
      </w:pPr>
      <w:r w:rsidRPr="00B72816">
        <w:rPr>
          <w:rFonts w:ascii="Times New Roman" w:hAnsi="Times New Roman" w:cs="Times New Roman"/>
          <w:color w:val="auto"/>
        </w:rPr>
        <w:t xml:space="preserve">Za przewinienia mniejszej wagi </w:t>
      </w:r>
      <w:r w:rsidR="00A81F24" w:rsidRPr="00B72816">
        <w:rPr>
          <w:rFonts w:ascii="Times New Roman" w:hAnsi="Times New Roman" w:cs="Times New Roman"/>
          <w:color w:val="auto"/>
        </w:rPr>
        <w:t>r</w:t>
      </w:r>
      <w:r w:rsidRPr="00B72816">
        <w:rPr>
          <w:rFonts w:ascii="Times New Roman" w:hAnsi="Times New Roman" w:cs="Times New Roman"/>
          <w:color w:val="auto"/>
        </w:rPr>
        <w:t>ektor wymierza karę upomnienia, z pominięciem Komisji Dyscyplinarnej</w:t>
      </w:r>
      <w:r w:rsidR="00AE2F5A" w:rsidRPr="00B72816">
        <w:rPr>
          <w:rFonts w:ascii="Times New Roman" w:hAnsi="Times New Roman" w:cs="Times New Roman"/>
          <w:color w:val="auto"/>
        </w:rPr>
        <w:t>,</w:t>
      </w:r>
      <w:r w:rsidRPr="00B72816">
        <w:rPr>
          <w:rFonts w:ascii="Times New Roman" w:hAnsi="Times New Roman" w:cs="Times New Roman"/>
          <w:color w:val="auto"/>
        </w:rPr>
        <w:t xml:space="preserve"> po uprzednim wysłuchaniu obwinionego lub jego obrońcy. Ukarany lub organ samorządu studentów może wnieść odwołanie do komisji dyscyplinarnej właściwej ds. studentów w terminie 14 dni od doręczenia zawiadomienia o ukaraniu. W takim przypadku Komisja Dyscyplinarna </w:t>
      </w:r>
      <w:r w:rsidR="009B2FAF" w:rsidRPr="00B72816">
        <w:rPr>
          <w:rFonts w:ascii="Times New Roman" w:hAnsi="Times New Roman" w:cs="Times New Roman"/>
          <w:color w:val="auto"/>
        </w:rPr>
        <w:t>może</w:t>
      </w:r>
      <w:r w:rsidRPr="00B72816">
        <w:rPr>
          <w:rFonts w:ascii="Times New Roman" w:hAnsi="Times New Roman" w:cs="Times New Roman"/>
          <w:color w:val="auto"/>
        </w:rPr>
        <w:t xml:space="preserve"> wymierzyć jedynie karę upomnienia. </w:t>
      </w:r>
    </w:p>
    <w:p w:rsidR="00E82431" w:rsidRPr="00B72816" w:rsidRDefault="00E82431" w:rsidP="003203A9">
      <w:pPr>
        <w:pStyle w:val="Default"/>
        <w:numPr>
          <w:ilvl w:val="0"/>
          <w:numId w:val="37"/>
        </w:numPr>
        <w:spacing w:line="276" w:lineRule="auto"/>
        <w:ind w:left="426"/>
        <w:jc w:val="both"/>
        <w:rPr>
          <w:rFonts w:ascii="Times New Roman" w:hAnsi="Times New Roman" w:cs="Times New Roman"/>
          <w:color w:val="auto"/>
        </w:rPr>
      </w:pPr>
      <w:r w:rsidRPr="00B72816">
        <w:rPr>
          <w:rFonts w:ascii="Times New Roman" w:hAnsi="Times New Roman" w:cs="Times New Roman"/>
          <w:color w:val="auto"/>
        </w:rPr>
        <w:t xml:space="preserve">Szczegółowe zasady postępowania dyscyplinarnego określają odrębne przepisy. </w:t>
      </w:r>
    </w:p>
    <w:p w:rsidR="00E82431" w:rsidRDefault="00E82431" w:rsidP="00E82431">
      <w:pPr>
        <w:pStyle w:val="Default"/>
        <w:spacing w:line="276" w:lineRule="auto"/>
        <w:ind w:left="426"/>
        <w:rPr>
          <w:rFonts w:ascii="Times New Roman" w:hAnsi="Times New Roman" w:cs="Times New Roman"/>
          <w:color w:val="auto"/>
        </w:rPr>
      </w:pPr>
    </w:p>
    <w:p w:rsidR="00836874" w:rsidRPr="00B72816" w:rsidRDefault="00836874" w:rsidP="00E82431">
      <w:pPr>
        <w:pStyle w:val="Default"/>
        <w:spacing w:line="276" w:lineRule="auto"/>
        <w:ind w:left="426"/>
        <w:rPr>
          <w:rFonts w:ascii="Times New Roman" w:hAnsi="Times New Roman" w:cs="Times New Roman"/>
          <w:color w:val="auto"/>
        </w:rPr>
      </w:pPr>
    </w:p>
    <w:p w:rsidR="00E82431" w:rsidRPr="00314221" w:rsidRDefault="00E82431" w:rsidP="00E82431">
      <w:pPr>
        <w:pStyle w:val="Default"/>
        <w:spacing w:line="276" w:lineRule="auto"/>
        <w:jc w:val="center"/>
        <w:rPr>
          <w:rFonts w:ascii="Times New Roman" w:hAnsi="Times New Roman" w:cs="Times New Roman"/>
          <w:b/>
          <w:bCs/>
          <w:color w:val="548DD4"/>
        </w:rPr>
      </w:pPr>
      <w:r w:rsidRPr="00314221">
        <w:rPr>
          <w:rFonts w:ascii="Times New Roman" w:hAnsi="Times New Roman" w:cs="Times New Roman"/>
          <w:b/>
          <w:bCs/>
          <w:color w:val="548DD4"/>
        </w:rPr>
        <w:t>Skreślenie z listy studentów</w:t>
      </w:r>
    </w:p>
    <w:p w:rsidR="00E82431" w:rsidRPr="00B72816" w:rsidRDefault="00E82431" w:rsidP="00E82431">
      <w:pPr>
        <w:pStyle w:val="Default"/>
        <w:spacing w:line="276" w:lineRule="auto"/>
        <w:jc w:val="center"/>
        <w:rPr>
          <w:rFonts w:ascii="Times New Roman" w:hAnsi="Times New Roman" w:cs="Times New Roman"/>
          <w:color w:val="auto"/>
        </w:rPr>
      </w:pPr>
    </w:p>
    <w:p w:rsidR="00E82431" w:rsidRPr="00B72816" w:rsidRDefault="00E82431" w:rsidP="00E82431">
      <w:pPr>
        <w:pStyle w:val="Default"/>
        <w:spacing w:line="276" w:lineRule="auto"/>
        <w:jc w:val="center"/>
        <w:rPr>
          <w:rFonts w:ascii="Times New Roman" w:hAnsi="Times New Roman" w:cs="Times New Roman"/>
        </w:rPr>
      </w:pPr>
      <w:r w:rsidRPr="00B72816">
        <w:rPr>
          <w:rFonts w:ascii="Times New Roman" w:hAnsi="Times New Roman" w:cs="Times New Roman"/>
        </w:rPr>
        <w:t xml:space="preserve">§ </w:t>
      </w:r>
      <w:r w:rsidR="009B7A40">
        <w:rPr>
          <w:rFonts w:ascii="Times New Roman" w:hAnsi="Times New Roman" w:cs="Times New Roman"/>
        </w:rPr>
        <w:t>41</w:t>
      </w:r>
    </w:p>
    <w:p w:rsidR="00E82431" w:rsidRPr="00B72816" w:rsidRDefault="00E82431" w:rsidP="00E82431">
      <w:pPr>
        <w:pStyle w:val="Default"/>
        <w:spacing w:line="276" w:lineRule="auto"/>
        <w:jc w:val="center"/>
        <w:rPr>
          <w:rFonts w:ascii="Times New Roman" w:hAnsi="Times New Roman" w:cs="Times New Roman"/>
        </w:rPr>
      </w:pPr>
    </w:p>
    <w:p w:rsidR="00E82431" w:rsidRPr="00B72816" w:rsidRDefault="00E82431" w:rsidP="003203A9">
      <w:pPr>
        <w:pStyle w:val="Default"/>
        <w:numPr>
          <w:ilvl w:val="1"/>
          <w:numId w:val="38"/>
        </w:numPr>
        <w:spacing w:line="276" w:lineRule="auto"/>
        <w:ind w:left="426"/>
        <w:rPr>
          <w:rFonts w:ascii="Times New Roman" w:hAnsi="Times New Roman" w:cs="Times New Roman"/>
        </w:rPr>
      </w:pPr>
      <w:r w:rsidRPr="00B72816">
        <w:rPr>
          <w:rFonts w:ascii="Times New Roman" w:hAnsi="Times New Roman" w:cs="Times New Roman"/>
        </w:rPr>
        <w:t xml:space="preserve">Dziekan podejmuje decyzję o skreśleniu studenta z listy w przypadku: </w:t>
      </w:r>
    </w:p>
    <w:p w:rsidR="00E82431" w:rsidRPr="00B72816" w:rsidRDefault="00E82431" w:rsidP="000E37EF">
      <w:pPr>
        <w:pStyle w:val="Default"/>
        <w:numPr>
          <w:ilvl w:val="0"/>
          <w:numId w:val="39"/>
        </w:numPr>
        <w:spacing w:line="276" w:lineRule="auto"/>
        <w:rPr>
          <w:rFonts w:ascii="Times New Roman" w:hAnsi="Times New Roman" w:cs="Times New Roman"/>
        </w:rPr>
      </w:pPr>
      <w:r w:rsidRPr="00B72816">
        <w:rPr>
          <w:rFonts w:ascii="Times New Roman" w:hAnsi="Times New Roman" w:cs="Times New Roman"/>
        </w:rPr>
        <w:t xml:space="preserve">stwierdzenia niepodjęcia studiów w terminie 1 miesiąca od daty rozpoczęcia zajęć, </w:t>
      </w:r>
    </w:p>
    <w:p w:rsidR="00E82431" w:rsidRPr="00B72816" w:rsidRDefault="00E82431" w:rsidP="000E37EF">
      <w:pPr>
        <w:pStyle w:val="Default"/>
        <w:numPr>
          <w:ilvl w:val="0"/>
          <w:numId w:val="39"/>
        </w:numPr>
        <w:spacing w:line="276" w:lineRule="auto"/>
        <w:rPr>
          <w:rFonts w:ascii="Times New Roman" w:hAnsi="Times New Roman" w:cs="Times New Roman"/>
        </w:rPr>
      </w:pPr>
      <w:r w:rsidRPr="00B72816">
        <w:rPr>
          <w:rFonts w:ascii="Times New Roman" w:hAnsi="Times New Roman" w:cs="Times New Roman"/>
        </w:rPr>
        <w:t xml:space="preserve">rezygnacji ze studiów, </w:t>
      </w:r>
    </w:p>
    <w:p w:rsidR="00E82431" w:rsidRPr="00B72816" w:rsidRDefault="00E82431" w:rsidP="000E37EF">
      <w:pPr>
        <w:pStyle w:val="Default"/>
        <w:numPr>
          <w:ilvl w:val="0"/>
          <w:numId w:val="39"/>
        </w:numPr>
        <w:spacing w:line="276" w:lineRule="auto"/>
        <w:rPr>
          <w:rFonts w:ascii="Times New Roman" w:hAnsi="Times New Roman" w:cs="Times New Roman"/>
        </w:rPr>
      </w:pPr>
      <w:r w:rsidRPr="00B72816">
        <w:rPr>
          <w:rFonts w:ascii="Times New Roman" w:hAnsi="Times New Roman" w:cs="Times New Roman"/>
        </w:rPr>
        <w:t xml:space="preserve">niezłożenia w terminie pracy dyplomowej lub egzaminu dyplomowego, </w:t>
      </w:r>
    </w:p>
    <w:p w:rsidR="00E82431" w:rsidRPr="00B72816" w:rsidRDefault="00E82431" w:rsidP="000E37EF">
      <w:pPr>
        <w:pStyle w:val="Default"/>
        <w:numPr>
          <w:ilvl w:val="0"/>
          <w:numId w:val="39"/>
        </w:numPr>
        <w:spacing w:line="276" w:lineRule="auto"/>
        <w:rPr>
          <w:rFonts w:ascii="Times New Roman" w:hAnsi="Times New Roman" w:cs="Times New Roman"/>
        </w:rPr>
      </w:pPr>
      <w:r w:rsidRPr="00B72816">
        <w:rPr>
          <w:rFonts w:ascii="Times New Roman" w:hAnsi="Times New Roman" w:cs="Times New Roman"/>
        </w:rPr>
        <w:t xml:space="preserve">ukarania karą dyscyplinarną wydalenia z Uczelni, </w:t>
      </w:r>
    </w:p>
    <w:p w:rsidR="00E82431" w:rsidRPr="00B72816" w:rsidRDefault="00E82431" w:rsidP="003203A9">
      <w:pPr>
        <w:pStyle w:val="Default"/>
        <w:numPr>
          <w:ilvl w:val="1"/>
          <w:numId w:val="38"/>
        </w:numPr>
        <w:spacing w:line="276" w:lineRule="auto"/>
        <w:ind w:left="426"/>
        <w:jc w:val="both"/>
        <w:rPr>
          <w:rFonts w:ascii="Times New Roman" w:hAnsi="Times New Roman" w:cs="Times New Roman"/>
        </w:rPr>
      </w:pPr>
      <w:r w:rsidRPr="00B72816">
        <w:rPr>
          <w:rFonts w:ascii="Times New Roman" w:hAnsi="Times New Roman" w:cs="Times New Roman"/>
        </w:rPr>
        <w:t xml:space="preserve">Dziekan może podjąć decyzję o skreśleniu studenta z listy w przypadku: </w:t>
      </w:r>
    </w:p>
    <w:p w:rsidR="001F532E" w:rsidRPr="00B72816" w:rsidRDefault="00E82431" w:rsidP="002C43F3">
      <w:pPr>
        <w:pStyle w:val="Default"/>
        <w:numPr>
          <w:ilvl w:val="0"/>
          <w:numId w:val="40"/>
        </w:numPr>
        <w:spacing w:line="276" w:lineRule="auto"/>
        <w:jc w:val="both"/>
        <w:rPr>
          <w:rFonts w:ascii="Times New Roman" w:hAnsi="Times New Roman" w:cs="Times New Roman"/>
          <w:color w:val="auto"/>
        </w:rPr>
      </w:pPr>
      <w:r w:rsidRPr="00B72816">
        <w:rPr>
          <w:rFonts w:ascii="Times New Roman" w:hAnsi="Times New Roman" w:cs="Times New Roman"/>
          <w:color w:val="auto"/>
        </w:rPr>
        <w:t>stwierdzenia braku postępów w nauce,</w:t>
      </w:r>
    </w:p>
    <w:p w:rsidR="00E82431" w:rsidRPr="00B72816" w:rsidRDefault="00E82431" w:rsidP="002C43F3">
      <w:pPr>
        <w:pStyle w:val="Default"/>
        <w:numPr>
          <w:ilvl w:val="0"/>
          <w:numId w:val="40"/>
        </w:numPr>
        <w:spacing w:line="276" w:lineRule="auto"/>
        <w:jc w:val="both"/>
        <w:rPr>
          <w:rFonts w:ascii="Times New Roman" w:hAnsi="Times New Roman" w:cs="Times New Roman"/>
          <w:color w:val="auto"/>
        </w:rPr>
      </w:pPr>
      <w:r w:rsidRPr="00B72816">
        <w:rPr>
          <w:rFonts w:ascii="Times New Roman" w:hAnsi="Times New Roman" w:cs="Times New Roman"/>
          <w:color w:val="auto"/>
        </w:rPr>
        <w:t>nieuzyskani</w:t>
      </w:r>
      <w:r w:rsidR="001F532E" w:rsidRPr="00B72816">
        <w:rPr>
          <w:rFonts w:ascii="Times New Roman" w:hAnsi="Times New Roman" w:cs="Times New Roman"/>
          <w:color w:val="auto"/>
        </w:rPr>
        <w:t>a zaliczenia semestru lub roku</w:t>
      </w:r>
      <w:r w:rsidR="002C43F3" w:rsidRPr="00B72816">
        <w:rPr>
          <w:rFonts w:ascii="Times New Roman" w:hAnsi="Times New Roman" w:cs="Times New Roman"/>
          <w:color w:val="auto"/>
        </w:rPr>
        <w:t xml:space="preserve"> w </w:t>
      </w:r>
      <w:r w:rsidRPr="00B72816">
        <w:rPr>
          <w:rFonts w:ascii="Times New Roman" w:hAnsi="Times New Roman" w:cs="Times New Roman"/>
          <w:color w:val="auto"/>
        </w:rPr>
        <w:t xml:space="preserve">określonym terminie  </w:t>
      </w:r>
    </w:p>
    <w:p w:rsidR="00E82431" w:rsidRPr="00B72816" w:rsidRDefault="00E82431" w:rsidP="002C43F3">
      <w:pPr>
        <w:pStyle w:val="Default"/>
        <w:numPr>
          <w:ilvl w:val="0"/>
          <w:numId w:val="40"/>
        </w:numPr>
        <w:spacing w:line="276" w:lineRule="auto"/>
        <w:jc w:val="both"/>
        <w:rPr>
          <w:rFonts w:ascii="Times New Roman" w:hAnsi="Times New Roman" w:cs="Times New Roman"/>
        </w:rPr>
      </w:pPr>
      <w:r w:rsidRPr="00B72816">
        <w:rPr>
          <w:rFonts w:ascii="Times New Roman" w:hAnsi="Times New Roman" w:cs="Times New Roman"/>
        </w:rPr>
        <w:t>niewniesienia w określonym terminie opłat</w:t>
      </w:r>
      <w:r w:rsidR="001F532E" w:rsidRPr="00B72816">
        <w:rPr>
          <w:rFonts w:ascii="Times New Roman" w:hAnsi="Times New Roman" w:cs="Times New Roman"/>
        </w:rPr>
        <w:t>,</w:t>
      </w:r>
      <w:r w:rsidRPr="00B72816">
        <w:rPr>
          <w:rFonts w:ascii="Times New Roman" w:hAnsi="Times New Roman" w:cs="Times New Roman"/>
        </w:rPr>
        <w:t xml:space="preserve"> związan</w:t>
      </w:r>
      <w:r w:rsidR="001F532E" w:rsidRPr="00B72816">
        <w:rPr>
          <w:rFonts w:ascii="Times New Roman" w:hAnsi="Times New Roman" w:cs="Times New Roman"/>
        </w:rPr>
        <w:t>ych</w:t>
      </w:r>
      <w:r w:rsidRPr="00B72816">
        <w:rPr>
          <w:rFonts w:ascii="Times New Roman" w:hAnsi="Times New Roman" w:cs="Times New Roman"/>
        </w:rPr>
        <w:t xml:space="preserve"> z odbywaniem studiów. </w:t>
      </w:r>
    </w:p>
    <w:p w:rsidR="00E82431" w:rsidRPr="00B72816" w:rsidRDefault="00E82431" w:rsidP="003203A9">
      <w:pPr>
        <w:pStyle w:val="Default"/>
        <w:numPr>
          <w:ilvl w:val="1"/>
          <w:numId w:val="38"/>
        </w:numPr>
        <w:spacing w:line="276" w:lineRule="auto"/>
        <w:ind w:left="426"/>
        <w:jc w:val="both"/>
        <w:rPr>
          <w:rFonts w:ascii="Times New Roman" w:hAnsi="Times New Roman" w:cs="Times New Roman"/>
        </w:rPr>
      </w:pPr>
      <w:r w:rsidRPr="00B72816">
        <w:rPr>
          <w:rFonts w:ascii="Times New Roman" w:hAnsi="Times New Roman" w:cs="Times New Roman"/>
        </w:rPr>
        <w:t xml:space="preserve">Decyzję </w:t>
      </w:r>
      <w:r w:rsidR="002C43F3" w:rsidRPr="00B72816">
        <w:rPr>
          <w:rFonts w:ascii="Times New Roman" w:hAnsi="Times New Roman" w:cs="Times New Roman"/>
        </w:rPr>
        <w:t>d</w:t>
      </w:r>
      <w:r w:rsidRPr="00B72816">
        <w:rPr>
          <w:rFonts w:ascii="Times New Roman" w:hAnsi="Times New Roman" w:cs="Times New Roman"/>
        </w:rPr>
        <w:t xml:space="preserve">ziekan wydaje w formie pisemnej, przekazywanej zainteresowanemu za pokwitowaniem odbioru. Od decyzji dziekana o skreśleniu z listy studentów przysługuje odwołanie do </w:t>
      </w:r>
      <w:r w:rsidR="002C43F3" w:rsidRPr="00B72816">
        <w:rPr>
          <w:rFonts w:ascii="Times New Roman" w:hAnsi="Times New Roman" w:cs="Times New Roman"/>
        </w:rPr>
        <w:t>r</w:t>
      </w:r>
      <w:r w:rsidRPr="00B72816">
        <w:rPr>
          <w:rFonts w:ascii="Times New Roman" w:hAnsi="Times New Roman" w:cs="Times New Roman"/>
        </w:rPr>
        <w:t xml:space="preserve">ektora, w terminie 14 dni od doręczenia decyzji o skreśleniu. </w:t>
      </w:r>
    </w:p>
    <w:p w:rsidR="00E82431" w:rsidRPr="00B72816" w:rsidRDefault="00E82431" w:rsidP="00E82431">
      <w:pPr>
        <w:pStyle w:val="Default"/>
        <w:spacing w:line="276" w:lineRule="auto"/>
        <w:ind w:left="426"/>
        <w:rPr>
          <w:rFonts w:ascii="Times New Roman" w:hAnsi="Times New Roman" w:cs="Times New Roman"/>
        </w:rPr>
      </w:pPr>
    </w:p>
    <w:p w:rsidR="00836874" w:rsidRDefault="00836874" w:rsidP="00E82431">
      <w:pPr>
        <w:pStyle w:val="Default"/>
        <w:spacing w:line="276" w:lineRule="auto"/>
        <w:jc w:val="center"/>
        <w:rPr>
          <w:rFonts w:ascii="Times New Roman" w:hAnsi="Times New Roman" w:cs="Times New Roman"/>
          <w:b/>
          <w:bCs/>
        </w:rPr>
      </w:pPr>
    </w:p>
    <w:p w:rsidR="00E82431" w:rsidRPr="00314221" w:rsidRDefault="00E82431" w:rsidP="00E82431">
      <w:pPr>
        <w:pStyle w:val="Default"/>
        <w:spacing w:line="276" w:lineRule="auto"/>
        <w:jc w:val="center"/>
        <w:rPr>
          <w:rFonts w:ascii="Times New Roman" w:hAnsi="Times New Roman" w:cs="Times New Roman"/>
          <w:b/>
          <w:bCs/>
          <w:color w:val="548DD4"/>
        </w:rPr>
      </w:pPr>
      <w:r w:rsidRPr="00314221">
        <w:rPr>
          <w:rFonts w:ascii="Times New Roman" w:hAnsi="Times New Roman" w:cs="Times New Roman"/>
          <w:b/>
          <w:bCs/>
          <w:color w:val="548DD4"/>
        </w:rPr>
        <w:t>Przepisy końcowe i przejściowe</w:t>
      </w:r>
    </w:p>
    <w:p w:rsidR="00E82431" w:rsidRPr="00B72816" w:rsidRDefault="00E82431" w:rsidP="00E82431">
      <w:pPr>
        <w:pStyle w:val="Default"/>
        <w:spacing w:line="276" w:lineRule="auto"/>
        <w:rPr>
          <w:rFonts w:ascii="Times New Roman" w:hAnsi="Times New Roman" w:cs="Times New Roman"/>
        </w:rPr>
      </w:pPr>
    </w:p>
    <w:p w:rsidR="00E82431" w:rsidRPr="0051555B" w:rsidRDefault="00E82431" w:rsidP="00E82431">
      <w:pPr>
        <w:pStyle w:val="Default"/>
        <w:spacing w:line="276" w:lineRule="auto"/>
        <w:jc w:val="center"/>
        <w:rPr>
          <w:rFonts w:ascii="Times New Roman" w:hAnsi="Times New Roman" w:cs="Times New Roman"/>
          <w:color w:val="auto"/>
        </w:rPr>
      </w:pPr>
      <w:r w:rsidRPr="0051555B">
        <w:rPr>
          <w:rFonts w:ascii="Times New Roman" w:hAnsi="Times New Roman" w:cs="Times New Roman"/>
          <w:color w:val="auto"/>
        </w:rPr>
        <w:t>§ 4</w:t>
      </w:r>
      <w:r w:rsidR="009B7A40" w:rsidRPr="0051555B">
        <w:rPr>
          <w:rFonts w:ascii="Times New Roman" w:hAnsi="Times New Roman" w:cs="Times New Roman"/>
          <w:color w:val="auto"/>
        </w:rPr>
        <w:t>2</w:t>
      </w:r>
    </w:p>
    <w:p w:rsidR="00E82431" w:rsidRPr="0051555B" w:rsidRDefault="00E82431" w:rsidP="00E82431">
      <w:pPr>
        <w:pStyle w:val="Default"/>
        <w:spacing w:line="276" w:lineRule="auto"/>
        <w:rPr>
          <w:rFonts w:ascii="Times New Roman" w:hAnsi="Times New Roman" w:cs="Times New Roman"/>
          <w:color w:val="auto"/>
        </w:rPr>
      </w:pPr>
    </w:p>
    <w:p w:rsidR="00E82431" w:rsidRPr="0051555B" w:rsidRDefault="00E82431" w:rsidP="003203A9">
      <w:pPr>
        <w:pStyle w:val="Default"/>
        <w:numPr>
          <w:ilvl w:val="0"/>
          <w:numId w:val="41"/>
        </w:numPr>
        <w:spacing w:line="276" w:lineRule="auto"/>
        <w:ind w:left="426"/>
        <w:jc w:val="both"/>
        <w:rPr>
          <w:rFonts w:ascii="Times New Roman" w:hAnsi="Times New Roman" w:cs="Times New Roman"/>
          <w:color w:val="auto"/>
        </w:rPr>
      </w:pPr>
      <w:r w:rsidRPr="0051555B">
        <w:rPr>
          <w:rFonts w:ascii="Times New Roman" w:hAnsi="Times New Roman" w:cs="Times New Roman"/>
          <w:color w:val="auto"/>
        </w:rPr>
        <w:t xml:space="preserve">Instancją odwoławczą we wszystkich sprawach objętych niniejszym regulaminem jest </w:t>
      </w:r>
      <w:r w:rsidR="002C43F3" w:rsidRPr="0051555B">
        <w:rPr>
          <w:rFonts w:ascii="Times New Roman" w:hAnsi="Times New Roman" w:cs="Times New Roman"/>
          <w:color w:val="auto"/>
        </w:rPr>
        <w:t>r</w:t>
      </w:r>
      <w:r w:rsidRPr="0051555B">
        <w:rPr>
          <w:rFonts w:ascii="Times New Roman" w:hAnsi="Times New Roman" w:cs="Times New Roman"/>
          <w:color w:val="auto"/>
        </w:rPr>
        <w:t xml:space="preserve">ektor. </w:t>
      </w:r>
    </w:p>
    <w:p w:rsidR="00E82431" w:rsidRPr="0051555B" w:rsidRDefault="00E82431" w:rsidP="003203A9">
      <w:pPr>
        <w:pStyle w:val="Default"/>
        <w:numPr>
          <w:ilvl w:val="0"/>
          <w:numId w:val="41"/>
        </w:numPr>
        <w:spacing w:line="276" w:lineRule="auto"/>
        <w:ind w:left="426"/>
        <w:jc w:val="both"/>
        <w:rPr>
          <w:rFonts w:ascii="Times New Roman" w:hAnsi="Times New Roman" w:cs="Times New Roman"/>
          <w:color w:val="auto"/>
        </w:rPr>
      </w:pPr>
      <w:r w:rsidRPr="0051555B">
        <w:rPr>
          <w:rFonts w:ascii="Times New Roman" w:hAnsi="Times New Roman" w:cs="Times New Roman"/>
          <w:color w:val="auto"/>
        </w:rPr>
        <w:t xml:space="preserve">Dla studentów odbywających studia na makrokierunku stosuje się przepisy jak dla studentów studiujących na kierunku. </w:t>
      </w:r>
    </w:p>
    <w:p w:rsidR="00E82431" w:rsidRPr="0051555B" w:rsidRDefault="00E82431" w:rsidP="003203A9">
      <w:pPr>
        <w:pStyle w:val="Default"/>
        <w:numPr>
          <w:ilvl w:val="0"/>
          <w:numId w:val="41"/>
        </w:numPr>
        <w:spacing w:line="276" w:lineRule="auto"/>
        <w:ind w:left="426"/>
        <w:jc w:val="both"/>
        <w:rPr>
          <w:rFonts w:ascii="Times New Roman" w:hAnsi="Times New Roman" w:cs="Times New Roman"/>
          <w:color w:val="auto"/>
        </w:rPr>
      </w:pPr>
      <w:r w:rsidRPr="0051555B">
        <w:rPr>
          <w:rFonts w:ascii="Times New Roman" w:hAnsi="Times New Roman" w:cs="Times New Roman"/>
          <w:color w:val="auto"/>
        </w:rPr>
        <w:t>Studenci przyjęci na studia przed wejściem w życie niniejszego regulaminu, kontynuują studia na dotychczasowych warunkach, do czasu uzyskania dyplomu.</w:t>
      </w:r>
    </w:p>
    <w:p w:rsidR="00E82431" w:rsidRPr="0051555B" w:rsidRDefault="00E82431" w:rsidP="003203A9">
      <w:pPr>
        <w:pStyle w:val="Default"/>
        <w:numPr>
          <w:ilvl w:val="0"/>
          <w:numId w:val="41"/>
        </w:numPr>
        <w:spacing w:line="276" w:lineRule="auto"/>
        <w:ind w:left="426"/>
        <w:jc w:val="both"/>
        <w:rPr>
          <w:rFonts w:ascii="Times New Roman" w:hAnsi="Times New Roman" w:cs="Times New Roman"/>
          <w:color w:val="auto"/>
        </w:rPr>
      </w:pPr>
      <w:r w:rsidRPr="0051555B">
        <w:rPr>
          <w:rFonts w:ascii="Times New Roman" w:hAnsi="Times New Roman" w:cs="Times New Roman"/>
          <w:color w:val="auto"/>
        </w:rPr>
        <w:t>Regulamin wchodzi w życie z dniem 01 października 2012 r.</w:t>
      </w:r>
    </w:p>
    <w:p w:rsidR="00E82431" w:rsidRPr="0051555B" w:rsidRDefault="00E82431" w:rsidP="00E82431">
      <w:pPr>
        <w:spacing w:line="360" w:lineRule="auto"/>
        <w:jc w:val="both"/>
      </w:pPr>
    </w:p>
    <w:p w:rsidR="00E82431" w:rsidRPr="0051555B" w:rsidRDefault="00E82431" w:rsidP="00E82431">
      <w:pPr>
        <w:spacing w:line="360" w:lineRule="auto"/>
        <w:jc w:val="both"/>
      </w:pPr>
    </w:p>
    <w:p w:rsidR="00E82431" w:rsidRPr="00B72816" w:rsidRDefault="00E82431" w:rsidP="00502423">
      <w:pPr>
        <w:spacing w:line="276" w:lineRule="auto"/>
        <w:jc w:val="center"/>
      </w:pPr>
    </w:p>
    <w:p w:rsidR="00E0147B" w:rsidRPr="00B72816" w:rsidRDefault="00E0147B" w:rsidP="00502423">
      <w:pPr>
        <w:spacing w:line="276" w:lineRule="auto"/>
        <w:jc w:val="center"/>
      </w:pPr>
    </w:p>
    <w:p w:rsidR="00E0147B" w:rsidRPr="00B72816" w:rsidRDefault="00E0147B" w:rsidP="00502423">
      <w:pPr>
        <w:spacing w:line="276" w:lineRule="auto"/>
        <w:jc w:val="center"/>
      </w:pPr>
    </w:p>
    <w:p w:rsidR="00E0147B" w:rsidRPr="00B72816" w:rsidRDefault="00E0147B" w:rsidP="00502423">
      <w:pPr>
        <w:spacing w:line="276" w:lineRule="auto"/>
        <w:jc w:val="center"/>
      </w:pPr>
    </w:p>
    <w:p w:rsidR="00E0147B" w:rsidRPr="00B72816" w:rsidRDefault="00E0147B" w:rsidP="00DD3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sectPr w:rsidR="00E0147B" w:rsidRPr="00B72816" w:rsidSect="00A72623">
      <w:footerReference w:type="default" r:id="rId7"/>
      <w:pgSz w:w="11906" w:h="16838"/>
      <w:pgMar w:top="1417" w:right="1558"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DE4" w:rsidRDefault="00DF7DE4" w:rsidP="00E57EC6">
      <w:r>
        <w:separator/>
      </w:r>
    </w:p>
  </w:endnote>
  <w:endnote w:type="continuationSeparator" w:id="1">
    <w:p w:rsidR="00DF7DE4" w:rsidRDefault="00DF7DE4" w:rsidP="00E57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29" w:rsidRDefault="00462329">
    <w:pPr>
      <w:pStyle w:val="Stopka"/>
      <w:jc w:val="right"/>
    </w:pPr>
    <w:fldSimple w:instr="PAGE   \* MERGEFORMAT">
      <w:r w:rsidR="00601776">
        <w:rPr>
          <w:noProof/>
        </w:rPr>
        <w:t>20</w:t>
      </w:r>
    </w:fldSimple>
  </w:p>
  <w:p w:rsidR="00462329" w:rsidRDefault="004623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DE4" w:rsidRDefault="00DF7DE4" w:rsidP="00E57EC6">
      <w:r>
        <w:separator/>
      </w:r>
    </w:p>
  </w:footnote>
  <w:footnote w:type="continuationSeparator" w:id="1">
    <w:p w:rsidR="00DF7DE4" w:rsidRDefault="00DF7DE4" w:rsidP="00E57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C9F"/>
    <w:multiLevelType w:val="hybridMultilevel"/>
    <w:tmpl w:val="D504B8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E02FD"/>
    <w:multiLevelType w:val="hybridMultilevel"/>
    <w:tmpl w:val="57F6DCFA"/>
    <w:lvl w:ilvl="0" w:tplc="5EF2D93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E15E74"/>
    <w:multiLevelType w:val="hybridMultilevel"/>
    <w:tmpl w:val="BD90DA8E"/>
    <w:lvl w:ilvl="0" w:tplc="5EF2D9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4331F5"/>
    <w:multiLevelType w:val="hybridMultilevel"/>
    <w:tmpl w:val="0352B7B2"/>
    <w:lvl w:ilvl="0" w:tplc="5EF2D9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8147DB"/>
    <w:multiLevelType w:val="hybridMultilevel"/>
    <w:tmpl w:val="C6540AB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160"/>
        </w:tabs>
        <w:ind w:left="2160" w:hanging="180"/>
      </w:pPr>
    </w:lvl>
    <w:lvl w:ilvl="3" w:tplc="04150017">
      <w:start w:val="1"/>
      <w:numFmt w:val="lowerLetter"/>
      <w:lvlText w:val="%4)"/>
      <w:lvlJc w:val="left"/>
      <w:pPr>
        <w:tabs>
          <w:tab w:val="num" w:pos="1070"/>
        </w:tabs>
        <w:ind w:left="107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6A3C78"/>
    <w:multiLevelType w:val="hybridMultilevel"/>
    <w:tmpl w:val="FF169EF8"/>
    <w:lvl w:ilvl="0" w:tplc="5EF2D9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BD5A77"/>
    <w:multiLevelType w:val="hybridMultilevel"/>
    <w:tmpl w:val="B6CE7E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709736B"/>
    <w:multiLevelType w:val="hybridMultilevel"/>
    <w:tmpl w:val="29668F26"/>
    <w:lvl w:ilvl="0" w:tplc="5EF2D9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024EBF"/>
    <w:multiLevelType w:val="hybridMultilevel"/>
    <w:tmpl w:val="ECA62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7E1101"/>
    <w:multiLevelType w:val="hybridMultilevel"/>
    <w:tmpl w:val="22849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7E764E"/>
    <w:multiLevelType w:val="hybridMultilevel"/>
    <w:tmpl w:val="A8AC55DC"/>
    <w:lvl w:ilvl="0" w:tplc="04150017">
      <w:start w:val="1"/>
      <w:numFmt w:val="lowerLetter"/>
      <w:lvlText w:val="%1)"/>
      <w:lvlJc w:val="left"/>
      <w:pPr>
        <w:tabs>
          <w:tab w:val="num" w:pos="720"/>
        </w:tabs>
        <w:ind w:left="720" w:hanging="360"/>
      </w:pPr>
      <w:rPr>
        <w:rFonts w:hint="default"/>
      </w:rPr>
    </w:lvl>
    <w:lvl w:ilvl="1" w:tplc="74FA171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F0A0769"/>
    <w:multiLevelType w:val="hybridMultilevel"/>
    <w:tmpl w:val="8B40B070"/>
    <w:lvl w:ilvl="0" w:tplc="5EF2D9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42849E1"/>
    <w:multiLevelType w:val="hybridMultilevel"/>
    <w:tmpl w:val="7494E6F6"/>
    <w:lvl w:ilvl="0" w:tplc="FDC05B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E90BD3"/>
    <w:multiLevelType w:val="hybridMultilevel"/>
    <w:tmpl w:val="A8AC55DC"/>
    <w:lvl w:ilvl="0" w:tplc="04150017">
      <w:start w:val="1"/>
      <w:numFmt w:val="lowerLetter"/>
      <w:lvlText w:val="%1)"/>
      <w:lvlJc w:val="left"/>
      <w:pPr>
        <w:tabs>
          <w:tab w:val="num" w:pos="720"/>
        </w:tabs>
        <w:ind w:left="720" w:hanging="360"/>
      </w:pPr>
      <w:rPr>
        <w:rFonts w:hint="default"/>
      </w:rPr>
    </w:lvl>
    <w:lvl w:ilvl="1" w:tplc="74FA171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7F35477"/>
    <w:multiLevelType w:val="hybridMultilevel"/>
    <w:tmpl w:val="AEDA6BFC"/>
    <w:lvl w:ilvl="0" w:tplc="04150011">
      <w:start w:val="1"/>
      <w:numFmt w:val="decimal"/>
      <w:lvlText w:val="%1)"/>
      <w:lvlJc w:val="left"/>
      <w:pPr>
        <w:ind w:left="720" w:hanging="360"/>
      </w:pPr>
    </w:lvl>
    <w:lvl w:ilvl="1" w:tplc="338031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50443C"/>
    <w:multiLevelType w:val="hybridMultilevel"/>
    <w:tmpl w:val="25B62866"/>
    <w:lvl w:ilvl="0" w:tplc="5EF2D9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DDD3249"/>
    <w:multiLevelType w:val="hybridMultilevel"/>
    <w:tmpl w:val="A64A1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076E16"/>
    <w:multiLevelType w:val="hybridMultilevel"/>
    <w:tmpl w:val="484C18E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1BA6513"/>
    <w:multiLevelType w:val="hybridMultilevel"/>
    <w:tmpl w:val="6032F188"/>
    <w:lvl w:ilvl="0" w:tplc="5EF2D9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46376E3"/>
    <w:multiLevelType w:val="hybridMultilevel"/>
    <w:tmpl w:val="43963790"/>
    <w:lvl w:ilvl="0" w:tplc="5EF2D9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61F7BA7"/>
    <w:multiLevelType w:val="hybridMultilevel"/>
    <w:tmpl w:val="027A4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CC0BE6"/>
    <w:multiLevelType w:val="hybridMultilevel"/>
    <w:tmpl w:val="69C8965E"/>
    <w:lvl w:ilvl="0" w:tplc="5EF2D9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8D304AB"/>
    <w:multiLevelType w:val="singleLevel"/>
    <w:tmpl w:val="0415000F"/>
    <w:lvl w:ilvl="0">
      <w:start w:val="1"/>
      <w:numFmt w:val="decimal"/>
      <w:lvlText w:val="%1."/>
      <w:lvlJc w:val="left"/>
      <w:pPr>
        <w:tabs>
          <w:tab w:val="num" w:pos="360"/>
        </w:tabs>
        <w:ind w:left="360" w:hanging="360"/>
      </w:pPr>
    </w:lvl>
  </w:abstractNum>
  <w:abstractNum w:abstractNumId="23">
    <w:nsid w:val="4902142E"/>
    <w:multiLevelType w:val="hybridMultilevel"/>
    <w:tmpl w:val="C45A2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87695F"/>
    <w:multiLevelType w:val="hybridMultilevel"/>
    <w:tmpl w:val="25906870"/>
    <w:lvl w:ilvl="0" w:tplc="E23E28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BC5475"/>
    <w:multiLevelType w:val="hybridMultilevel"/>
    <w:tmpl w:val="AA82B45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AC76DB6"/>
    <w:multiLevelType w:val="hybridMultilevel"/>
    <w:tmpl w:val="62724546"/>
    <w:lvl w:ilvl="0" w:tplc="E23E28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B1F266B"/>
    <w:multiLevelType w:val="hybridMultilevel"/>
    <w:tmpl w:val="C1F68E02"/>
    <w:lvl w:ilvl="0" w:tplc="04150011">
      <w:start w:val="1"/>
      <w:numFmt w:val="decimal"/>
      <w:lvlText w:val="%1)"/>
      <w:lvlJc w:val="left"/>
      <w:pPr>
        <w:tabs>
          <w:tab w:val="num" w:pos="720"/>
        </w:tabs>
        <w:ind w:left="720" w:hanging="360"/>
      </w:pPr>
      <w:rPr>
        <w:rFonts w:hint="default"/>
      </w:rPr>
    </w:lvl>
    <w:lvl w:ilvl="1" w:tplc="49D6267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B484A23"/>
    <w:multiLevelType w:val="hybridMultilevel"/>
    <w:tmpl w:val="6BFC41C8"/>
    <w:lvl w:ilvl="0" w:tplc="04150011">
      <w:start w:val="1"/>
      <w:numFmt w:val="decimal"/>
      <w:lvlText w:val="%1)"/>
      <w:lvlJc w:val="left"/>
      <w:pPr>
        <w:tabs>
          <w:tab w:val="num" w:pos="720"/>
        </w:tabs>
        <w:ind w:left="720" w:hanging="360"/>
      </w:pPr>
      <w:rPr>
        <w:rFonts w:hint="default"/>
      </w:rPr>
    </w:lvl>
    <w:lvl w:ilvl="1" w:tplc="F0FA412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C7F5C76"/>
    <w:multiLevelType w:val="hybridMultilevel"/>
    <w:tmpl w:val="B74C6F5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DFA316E"/>
    <w:multiLevelType w:val="hybridMultilevel"/>
    <w:tmpl w:val="8B90AE88"/>
    <w:lvl w:ilvl="0" w:tplc="04150011">
      <w:start w:val="1"/>
      <w:numFmt w:val="decimal"/>
      <w:lvlText w:val="%1)"/>
      <w:lvlJc w:val="left"/>
      <w:pPr>
        <w:tabs>
          <w:tab w:val="num" w:pos="720"/>
        </w:tabs>
        <w:ind w:left="720" w:hanging="360"/>
      </w:pPr>
      <w:rPr>
        <w:rFonts w:hint="default"/>
      </w:rPr>
    </w:lvl>
    <w:lvl w:ilvl="1" w:tplc="191A5EF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0BE5304"/>
    <w:multiLevelType w:val="multilevel"/>
    <w:tmpl w:val="1FC0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3B6F6A"/>
    <w:multiLevelType w:val="hybridMultilevel"/>
    <w:tmpl w:val="017C4DA4"/>
    <w:lvl w:ilvl="0" w:tplc="5EF2D9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29E4C77"/>
    <w:multiLevelType w:val="hybridMultilevel"/>
    <w:tmpl w:val="EFCC2656"/>
    <w:lvl w:ilvl="0" w:tplc="E23E28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4377F55"/>
    <w:multiLevelType w:val="hybridMultilevel"/>
    <w:tmpl w:val="4FC8415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4F3301B"/>
    <w:multiLevelType w:val="hybridMultilevel"/>
    <w:tmpl w:val="60AAF09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5556A08"/>
    <w:multiLevelType w:val="hybridMultilevel"/>
    <w:tmpl w:val="1AB269FE"/>
    <w:lvl w:ilvl="0" w:tplc="5EF2D9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AC03FB2"/>
    <w:multiLevelType w:val="hybridMultilevel"/>
    <w:tmpl w:val="93049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885BCC"/>
    <w:multiLevelType w:val="hybridMultilevel"/>
    <w:tmpl w:val="563A81F0"/>
    <w:lvl w:ilvl="0" w:tplc="5EF2D93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08F2B28"/>
    <w:multiLevelType w:val="hybridMultilevel"/>
    <w:tmpl w:val="BC42A6A8"/>
    <w:lvl w:ilvl="0" w:tplc="5EF2D9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1386941"/>
    <w:multiLevelType w:val="hybridMultilevel"/>
    <w:tmpl w:val="C0EE199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2F816B1"/>
    <w:multiLevelType w:val="hybridMultilevel"/>
    <w:tmpl w:val="7D0233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38120F5"/>
    <w:multiLevelType w:val="hybridMultilevel"/>
    <w:tmpl w:val="0DA8390C"/>
    <w:lvl w:ilvl="0" w:tplc="5EF2D93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3FE4F84"/>
    <w:multiLevelType w:val="multilevel"/>
    <w:tmpl w:val="9730B700"/>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71432AF"/>
    <w:multiLevelType w:val="hybridMultilevel"/>
    <w:tmpl w:val="206054D4"/>
    <w:lvl w:ilvl="0" w:tplc="04150011">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AC30F7A"/>
    <w:multiLevelType w:val="hybridMultilevel"/>
    <w:tmpl w:val="C59A3D54"/>
    <w:lvl w:ilvl="0" w:tplc="5EF2D9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E754548"/>
    <w:multiLevelType w:val="hybridMultilevel"/>
    <w:tmpl w:val="518A75DA"/>
    <w:lvl w:ilvl="0" w:tplc="5EF2D934">
      <w:start w:val="1"/>
      <w:numFmt w:val="decimal"/>
      <w:lvlText w:val="%1."/>
      <w:lvlJc w:val="left"/>
      <w:pPr>
        <w:tabs>
          <w:tab w:val="num" w:pos="720"/>
        </w:tabs>
        <w:ind w:left="720" w:hanging="360"/>
      </w:pPr>
      <w:rPr>
        <w:rFonts w:hint="default"/>
      </w:rPr>
    </w:lvl>
    <w:lvl w:ilvl="1" w:tplc="8DD48BD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2A862B7"/>
    <w:multiLevelType w:val="hybridMultilevel"/>
    <w:tmpl w:val="340E5DA4"/>
    <w:lvl w:ilvl="0" w:tplc="5EF2D93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7473C09"/>
    <w:multiLevelType w:val="hybridMultilevel"/>
    <w:tmpl w:val="D8861EE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7B1248F"/>
    <w:multiLevelType w:val="hybridMultilevel"/>
    <w:tmpl w:val="96C4736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C8F5239"/>
    <w:multiLevelType w:val="hybridMultilevel"/>
    <w:tmpl w:val="9F562BD6"/>
    <w:lvl w:ilvl="0" w:tplc="5EF2D93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F775B71"/>
    <w:multiLevelType w:val="hybridMultilevel"/>
    <w:tmpl w:val="B3FC4DE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F8A2729"/>
    <w:multiLevelType w:val="hybridMultilevel"/>
    <w:tmpl w:val="215E76A4"/>
    <w:lvl w:ilvl="0" w:tplc="DE8402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8"/>
  </w:num>
  <w:num w:numId="3">
    <w:abstractNumId w:val="48"/>
  </w:num>
  <w:num w:numId="4">
    <w:abstractNumId w:val="10"/>
  </w:num>
  <w:num w:numId="5">
    <w:abstractNumId w:val="40"/>
  </w:num>
  <w:num w:numId="6">
    <w:abstractNumId w:val="46"/>
  </w:num>
  <w:num w:numId="7">
    <w:abstractNumId w:val="32"/>
  </w:num>
  <w:num w:numId="8">
    <w:abstractNumId w:val="15"/>
  </w:num>
  <w:num w:numId="9">
    <w:abstractNumId w:val="11"/>
  </w:num>
  <w:num w:numId="10">
    <w:abstractNumId w:val="18"/>
  </w:num>
  <w:num w:numId="11">
    <w:abstractNumId w:val="34"/>
  </w:num>
  <w:num w:numId="12">
    <w:abstractNumId w:val="27"/>
  </w:num>
  <w:num w:numId="13">
    <w:abstractNumId w:val="30"/>
  </w:num>
  <w:num w:numId="14">
    <w:abstractNumId w:val="3"/>
  </w:num>
  <w:num w:numId="15">
    <w:abstractNumId w:val="49"/>
  </w:num>
  <w:num w:numId="16">
    <w:abstractNumId w:val="51"/>
  </w:num>
  <w:num w:numId="17">
    <w:abstractNumId w:val="6"/>
  </w:num>
  <w:num w:numId="18">
    <w:abstractNumId w:val="13"/>
  </w:num>
  <w:num w:numId="19">
    <w:abstractNumId w:val="37"/>
  </w:num>
  <w:num w:numId="20">
    <w:abstractNumId w:val="7"/>
  </w:num>
  <w:num w:numId="21">
    <w:abstractNumId w:val="50"/>
  </w:num>
  <w:num w:numId="22">
    <w:abstractNumId w:val="2"/>
  </w:num>
  <w:num w:numId="23">
    <w:abstractNumId w:val="5"/>
  </w:num>
  <w:num w:numId="24">
    <w:abstractNumId w:val="39"/>
  </w:num>
  <w:num w:numId="25">
    <w:abstractNumId w:val="47"/>
  </w:num>
  <w:num w:numId="26">
    <w:abstractNumId w:val="1"/>
  </w:num>
  <w:num w:numId="27">
    <w:abstractNumId w:val="36"/>
  </w:num>
  <w:num w:numId="28">
    <w:abstractNumId w:val="42"/>
  </w:num>
  <w:num w:numId="29">
    <w:abstractNumId w:val="19"/>
  </w:num>
  <w:num w:numId="30">
    <w:abstractNumId w:val="29"/>
  </w:num>
  <w:num w:numId="31">
    <w:abstractNumId w:val="38"/>
  </w:num>
  <w:num w:numId="32">
    <w:abstractNumId w:val="17"/>
  </w:num>
  <w:num w:numId="33">
    <w:abstractNumId w:val="21"/>
  </w:num>
  <w:num w:numId="34">
    <w:abstractNumId w:val="20"/>
  </w:num>
  <w:num w:numId="35">
    <w:abstractNumId w:val="8"/>
  </w:num>
  <w:num w:numId="36">
    <w:abstractNumId w:val="9"/>
  </w:num>
  <w:num w:numId="37">
    <w:abstractNumId w:val="52"/>
  </w:num>
  <w:num w:numId="38">
    <w:abstractNumId w:val="14"/>
  </w:num>
  <w:num w:numId="39">
    <w:abstractNumId w:val="16"/>
  </w:num>
  <w:num w:numId="40">
    <w:abstractNumId w:val="23"/>
  </w:num>
  <w:num w:numId="41">
    <w:abstractNumId w:val="12"/>
  </w:num>
  <w:num w:numId="42">
    <w:abstractNumId w:val="0"/>
  </w:num>
  <w:num w:numId="43">
    <w:abstractNumId w:val="26"/>
  </w:num>
  <w:num w:numId="44">
    <w:abstractNumId w:val="44"/>
  </w:num>
  <w:num w:numId="45">
    <w:abstractNumId w:val="4"/>
  </w:num>
  <w:num w:numId="46">
    <w:abstractNumId w:val="24"/>
  </w:num>
  <w:num w:numId="47">
    <w:abstractNumId w:val="33"/>
  </w:num>
  <w:num w:numId="48">
    <w:abstractNumId w:val="35"/>
  </w:num>
  <w:num w:numId="49">
    <w:abstractNumId w:val="25"/>
  </w:num>
  <w:num w:numId="50">
    <w:abstractNumId w:val="43"/>
  </w:num>
  <w:num w:numId="51">
    <w:abstractNumId w:val="31"/>
  </w:num>
  <w:num w:numId="52">
    <w:abstractNumId w:val="22"/>
  </w:num>
  <w:num w:numId="53">
    <w:abstractNumId w:val="4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characterSpacingControl w:val="doNotCompress"/>
  <w:footnotePr>
    <w:footnote w:id="0"/>
    <w:footnote w:id="1"/>
  </w:footnotePr>
  <w:endnotePr>
    <w:endnote w:id="0"/>
    <w:endnote w:id="1"/>
  </w:endnotePr>
  <w:compat/>
  <w:rsids>
    <w:rsidRoot w:val="00357EA2"/>
    <w:rsid w:val="00000B63"/>
    <w:rsid w:val="00022428"/>
    <w:rsid w:val="00030CF3"/>
    <w:rsid w:val="00037607"/>
    <w:rsid w:val="000774CA"/>
    <w:rsid w:val="00085D9B"/>
    <w:rsid w:val="000C2B00"/>
    <w:rsid w:val="000C4332"/>
    <w:rsid w:val="000E37EF"/>
    <w:rsid w:val="000F35B7"/>
    <w:rsid w:val="0011285C"/>
    <w:rsid w:val="00120367"/>
    <w:rsid w:val="0012653B"/>
    <w:rsid w:val="00140237"/>
    <w:rsid w:val="001421F9"/>
    <w:rsid w:val="0015290C"/>
    <w:rsid w:val="00157CED"/>
    <w:rsid w:val="001B25CA"/>
    <w:rsid w:val="001B4FA6"/>
    <w:rsid w:val="001D3A47"/>
    <w:rsid w:val="001E02BD"/>
    <w:rsid w:val="001F532E"/>
    <w:rsid w:val="001F542E"/>
    <w:rsid w:val="00217832"/>
    <w:rsid w:val="00226964"/>
    <w:rsid w:val="002470B4"/>
    <w:rsid w:val="00285B8F"/>
    <w:rsid w:val="00293DD0"/>
    <w:rsid w:val="002C43F3"/>
    <w:rsid w:val="002F568E"/>
    <w:rsid w:val="00314221"/>
    <w:rsid w:val="00316DEE"/>
    <w:rsid w:val="003203A9"/>
    <w:rsid w:val="00321BE0"/>
    <w:rsid w:val="00323A41"/>
    <w:rsid w:val="00336117"/>
    <w:rsid w:val="003553C8"/>
    <w:rsid w:val="00357EA2"/>
    <w:rsid w:val="00366BA8"/>
    <w:rsid w:val="00396E81"/>
    <w:rsid w:val="003C7AAF"/>
    <w:rsid w:val="003E6EA8"/>
    <w:rsid w:val="003F1A0B"/>
    <w:rsid w:val="003F61A2"/>
    <w:rsid w:val="004622CF"/>
    <w:rsid w:val="00462329"/>
    <w:rsid w:val="004B6992"/>
    <w:rsid w:val="004C0DA8"/>
    <w:rsid w:val="004C1FFD"/>
    <w:rsid w:val="004D2D2E"/>
    <w:rsid w:val="004E5A4C"/>
    <w:rsid w:val="004F3B8F"/>
    <w:rsid w:val="004F71E3"/>
    <w:rsid w:val="00502423"/>
    <w:rsid w:val="0051555B"/>
    <w:rsid w:val="005159DC"/>
    <w:rsid w:val="00557372"/>
    <w:rsid w:val="00561811"/>
    <w:rsid w:val="00584EA1"/>
    <w:rsid w:val="00585635"/>
    <w:rsid w:val="00594020"/>
    <w:rsid w:val="005A6A60"/>
    <w:rsid w:val="005C014B"/>
    <w:rsid w:val="00601776"/>
    <w:rsid w:val="00604EE1"/>
    <w:rsid w:val="00607163"/>
    <w:rsid w:val="00611596"/>
    <w:rsid w:val="006455AB"/>
    <w:rsid w:val="00666DE1"/>
    <w:rsid w:val="00672F0C"/>
    <w:rsid w:val="0068057D"/>
    <w:rsid w:val="006B0355"/>
    <w:rsid w:val="006B3DEE"/>
    <w:rsid w:val="006D5A1A"/>
    <w:rsid w:val="006F28BA"/>
    <w:rsid w:val="0072634B"/>
    <w:rsid w:val="007C2BDA"/>
    <w:rsid w:val="007F6F56"/>
    <w:rsid w:val="00815370"/>
    <w:rsid w:val="008238B2"/>
    <w:rsid w:val="00836874"/>
    <w:rsid w:val="00876CF6"/>
    <w:rsid w:val="008779A9"/>
    <w:rsid w:val="00894773"/>
    <w:rsid w:val="0091073C"/>
    <w:rsid w:val="009429FA"/>
    <w:rsid w:val="0094469A"/>
    <w:rsid w:val="0095281F"/>
    <w:rsid w:val="00956AC4"/>
    <w:rsid w:val="00964BC2"/>
    <w:rsid w:val="00981E8B"/>
    <w:rsid w:val="0098453D"/>
    <w:rsid w:val="009A6937"/>
    <w:rsid w:val="009A7D5B"/>
    <w:rsid w:val="009B2FAF"/>
    <w:rsid w:val="009B7A40"/>
    <w:rsid w:val="009C0C8F"/>
    <w:rsid w:val="009C7A89"/>
    <w:rsid w:val="009D6CB9"/>
    <w:rsid w:val="009F6528"/>
    <w:rsid w:val="00A0115E"/>
    <w:rsid w:val="00A41BFD"/>
    <w:rsid w:val="00A717B2"/>
    <w:rsid w:val="00A72623"/>
    <w:rsid w:val="00A81F24"/>
    <w:rsid w:val="00AA05D8"/>
    <w:rsid w:val="00AE2F5A"/>
    <w:rsid w:val="00B00269"/>
    <w:rsid w:val="00B04F59"/>
    <w:rsid w:val="00B36749"/>
    <w:rsid w:val="00B42F4C"/>
    <w:rsid w:val="00B46489"/>
    <w:rsid w:val="00B54FFC"/>
    <w:rsid w:val="00B61201"/>
    <w:rsid w:val="00B66BDF"/>
    <w:rsid w:val="00B72816"/>
    <w:rsid w:val="00B9625F"/>
    <w:rsid w:val="00BA4CD2"/>
    <w:rsid w:val="00BA5FD0"/>
    <w:rsid w:val="00BB4976"/>
    <w:rsid w:val="00BB7667"/>
    <w:rsid w:val="00BC37CE"/>
    <w:rsid w:val="00BC4922"/>
    <w:rsid w:val="00BF6B32"/>
    <w:rsid w:val="00C45B9C"/>
    <w:rsid w:val="00C5311D"/>
    <w:rsid w:val="00C542BF"/>
    <w:rsid w:val="00CA5266"/>
    <w:rsid w:val="00CD7245"/>
    <w:rsid w:val="00CE7F68"/>
    <w:rsid w:val="00CF7F18"/>
    <w:rsid w:val="00D06B2A"/>
    <w:rsid w:val="00D145F8"/>
    <w:rsid w:val="00D2356C"/>
    <w:rsid w:val="00D311C1"/>
    <w:rsid w:val="00D84D9A"/>
    <w:rsid w:val="00D90D36"/>
    <w:rsid w:val="00D93179"/>
    <w:rsid w:val="00DA4C28"/>
    <w:rsid w:val="00DA7DC9"/>
    <w:rsid w:val="00DD0C7B"/>
    <w:rsid w:val="00DD3CAE"/>
    <w:rsid w:val="00DD4FE4"/>
    <w:rsid w:val="00DE1A8D"/>
    <w:rsid w:val="00DE7D6D"/>
    <w:rsid w:val="00DF1199"/>
    <w:rsid w:val="00DF4A83"/>
    <w:rsid w:val="00DF7DE4"/>
    <w:rsid w:val="00E001BD"/>
    <w:rsid w:val="00E0147B"/>
    <w:rsid w:val="00E03FE0"/>
    <w:rsid w:val="00E24487"/>
    <w:rsid w:val="00E57EC6"/>
    <w:rsid w:val="00E74A75"/>
    <w:rsid w:val="00E82431"/>
    <w:rsid w:val="00E93CB3"/>
    <w:rsid w:val="00EB2C02"/>
    <w:rsid w:val="00EB3A8B"/>
    <w:rsid w:val="00EB6DEB"/>
    <w:rsid w:val="00F07E4C"/>
    <w:rsid w:val="00F64278"/>
    <w:rsid w:val="00FA386A"/>
    <w:rsid w:val="00FE7A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11596"/>
    <w:rPr>
      <w:sz w:val="24"/>
      <w:szCs w:val="24"/>
    </w:rPr>
  </w:style>
  <w:style w:type="paragraph" w:styleId="Nagwek3">
    <w:name w:val="heading 3"/>
    <w:basedOn w:val="Normalny"/>
    <w:qFormat/>
    <w:rsid w:val="00E0147B"/>
    <w:pPr>
      <w:spacing w:before="100" w:beforeAutospacing="1" w:after="100" w:afterAutospacing="1"/>
      <w:outlineLvl w:val="2"/>
    </w:pPr>
    <w:rPr>
      <w:b/>
      <w:bCs/>
      <w:sz w:val="27"/>
      <w:szCs w:val="27"/>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Default">
    <w:name w:val="Default"/>
    <w:rsid w:val="00981E8B"/>
    <w:pPr>
      <w:autoSpaceDE w:val="0"/>
      <w:autoSpaceDN w:val="0"/>
      <w:adjustRightInd w:val="0"/>
    </w:pPr>
    <w:rPr>
      <w:rFonts w:ascii="Calibri" w:hAnsi="Calibri" w:cs="Calibri"/>
      <w:color w:val="000000"/>
      <w:sz w:val="24"/>
      <w:szCs w:val="24"/>
    </w:rPr>
  </w:style>
  <w:style w:type="paragraph" w:styleId="Tekstdymka">
    <w:name w:val="Balloon Text"/>
    <w:basedOn w:val="Normalny"/>
    <w:link w:val="TekstdymkaZnak"/>
    <w:rsid w:val="00E03FE0"/>
    <w:rPr>
      <w:rFonts w:ascii="Tahoma" w:hAnsi="Tahoma" w:cs="Tahoma"/>
      <w:sz w:val="16"/>
      <w:szCs w:val="16"/>
    </w:rPr>
  </w:style>
  <w:style w:type="character" w:customStyle="1" w:styleId="TekstdymkaZnak">
    <w:name w:val="Tekst dymka Znak"/>
    <w:link w:val="Tekstdymka"/>
    <w:rsid w:val="00E03FE0"/>
    <w:rPr>
      <w:rFonts w:ascii="Tahoma" w:hAnsi="Tahoma" w:cs="Tahoma"/>
      <w:sz w:val="16"/>
      <w:szCs w:val="16"/>
    </w:rPr>
  </w:style>
  <w:style w:type="paragraph" w:styleId="Nagwek">
    <w:name w:val="header"/>
    <w:basedOn w:val="Normalny"/>
    <w:link w:val="NagwekZnak"/>
    <w:rsid w:val="00E57EC6"/>
    <w:pPr>
      <w:tabs>
        <w:tab w:val="center" w:pos="4536"/>
        <w:tab w:val="right" w:pos="9072"/>
      </w:tabs>
    </w:pPr>
  </w:style>
  <w:style w:type="character" w:customStyle="1" w:styleId="NagwekZnak">
    <w:name w:val="Nagłówek Znak"/>
    <w:link w:val="Nagwek"/>
    <w:rsid w:val="00E57EC6"/>
    <w:rPr>
      <w:sz w:val="24"/>
      <w:szCs w:val="24"/>
    </w:rPr>
  </w:style>
  <w:style w:type="paragraph" w:styleId="Stopka">
    <w:name w:val="footer"/>
    <w:basedOn w:val="Normalny"/>
    <w:link w:val="StopkaZnak"/>
    <w:uiPriority w:val="99"/>
    <w:rsid w:val="00E57EC6"/>
    <w:pPr>
      <w:tabs>
        <w:tab w:val="center" w:pos="4536"/>
        <w:tab w:val="right" w:pos="9072"/>
      </w:tabs>
    </w:pPr>
  </w:style>
  <w:style w:type="character" w:customStyle="1" w:styleId="StopkaZnak">
    <w:name w:val="Stopka Znak"/>
    <w:link w:val="Stopka"/>
    <w:uiPriority w:val="99"/>
    <w:rsid w:val="00E57EC6"/>
    <w:rPr>
      <w:sz w:val="24"/>
      <w:szCs w:val="24"/>
    </w:rPr>
  </w:style>
  <w:style w:type="paragraph" w:styleId="NormalnyWeb">
    <w:name w:val="Normal (Web)"/>
    <w:basedOn w:val="Normalny"/>
    <w:rsid w:val="00E0147B"/>
    <w:pPr>
      <w:spacing w:before="100" w:beforeAutospacing="1" w:after="100" w:afterAutospacing="1"/>
    </w:pPr>
  </w:style>
  <w:style w:type="character" w:customStyle="1" w:styleId="date">
    <w:name w:val="date"/>
    <w:basedOn w:val="Domylnaczcionkaakapitu"/>
    <w:rsid w:val="00E0147B"/>
  </w:style>
  <w:style w:type="paragraph" w:customStyle="1" w:styleId="cdarkblue">
    <w:name w:val="cdarkblue"/>
    <w:basedOn w:val="Normalny"/>
    <w:rsid w:val="00E014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0396012">
      <w:bodyDiv w:val="1"/>
      <w:marLeft w:val="0"/>
      <w:marRight w:val="0"/>
      <w:marTop w:val="0"/>
      <w:marBottom w:val="0"/>
      <w:divBdr>
        <w:top w:val="none" w:sz="0" w:space="0" w:color="auto"/>
        <w:left w:val="none" w:sz="0" w:space="0" w:color="auto"/>
        <w:bottom w:val="none" w:sz="0" w:space="0" w:color="auto"/>
        <w:right w:val="none" w:sz="0" w:space="0" w:color="auto"/>
      </w:divBdr>
      <w:divsChild>
        <w:div w:id="1525901568">
          <w:marLeft w:val="0"/>
          <w:marRight w:val="0"/>
          <w:marTop w:val="0"/>
          <w:marBottom w:val="0"/>
          <w:divBdr>
            <w:top w:val="none" w:sz="0" w:space="0" w:color="auto"/>
            <w:left w:val="none" w:sz="0" w:space="0" w:color="auto"/>
            <w:bottom w:val="none" w:sz="0" w:space="0" w:color="auto"/>
            <w:right w:val="none" w:sz="0" w:space="0" w:color="auto"/>
          </w:divBdr>
          <w:divsChild>
            <w:div w:id="765688049">
              <w:marLeft w:val="0"/>
              <w:marRight w:val="0"/>
              <w:marTop w:val="0"/>
              <w:marBottom w:val="0"/>
              <w:divBdr>
                <w:top w:val="none" w:sz="0" w:space="0" w:color="auto"/>
                <w:left w:val="none" w:sz="0" w:space="0" w:color="auto"/>
                <w:bottom w:val="none" w:sz="0" w:space="0" w:color="auto"/>
                <w:right w:val="none" w:sz="0" w:space="0" w:color="auto"/>
              </w:divBdr>
            </w:div>
            <w:div w:id="9205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717">
      <w:bodyDiv w:val="1"/>
      <w:marLeft w:val="0"/>
      <w:marRight w:val="0"/>
      <w:marTop w:val="0"/>
      <w:marBottom w:val="0"/>
      <w:divBdr>
        <w:top w:val="none" w:sz="0" w:space="0" w:color="auto"/>
        <w:left w:val="none" w:sz="0" w:space="0" w:color="auto"/>
        <w:bottom w:val="none" w:sz="0" w:space="0" w:color="auto"/>
        <w:right w:val="none" w:sz="0" w:space="0" w:color="auto"/>
      </w:divBdr>
    </w:div>
    <w:div w:id="13842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6412</Words>
  <Characters>38478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Regulamin Studiów</vt:lpstr>
    </vt:vector>
  </TitlesOfParts>
  <Company/>
  <LinksUpToDate>false</LinksUpToDate>
  <CharactersWithSpaces>44801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Studiów</dc:title>
  <dc:creator>WSGK</dc:creator>
  <cp:lastModifiedBy>Piotrek</cp:lastModifiedBy>
  <cp:revision>2</cp:revision>
  <cp:lastPrinted>2012-03-12T10:27:00Z</cp:lastPrinted>
  <dcterms:created xsi:type="dcterms:W3CDTF">2012-05-25T18:32:00Z</dcterms:created>
  <dcterms:modified xsi:type="dcterms:W3CDTF">2012-05-25T18:32:00Z</dcterms:modified>
</cp:coreProperties>
</file>